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25" w:rsidRDefault="00B46925" w:rsidP="006B1781">
      <w:pPr>
        <w:shd w:val="clear" w:color="auto" w:fill="FFFFFF"/>
        <w:spacing w:after="0" w:line="420" w:lineRule="atLeast"/>
        <w:jc w:val="center"/>
        <w:rPr>
          <w:rFonts w:ascii="inherit" w:hAnsi="inherit" w:cs="Helvetica"/>
          <w:color w:val="333333"/>
          <w:sz w:val="36"/>
          <w:szCs w:val="36"/>
        </w:rPr>
      </w:pPr>
      <w:r>
        <w:rPr>
          <w:rFonts w:ascii="inherit" w:hAnsi="inherit" w:cs="Helvetica"/>
          <w:color w:val="333333"/>
          <w:sz w:val="36"/>
          <w:szCs w:val="36"/>
        </w:rPr>
        <w:t>PHOTOSHOP 2020…</w:t>
      </w:r>
    </w:p>
    <w:p w:rsidR="006B1781" w:rsidRDefault="006B1781" w:rsidP="00B46925">
      <w:pPr>
        <w:shd w:val="clear" w:color="auto" w:fill="FFFFFF"/>
        <w:spacing w:after="0" w:line="420" w:lineRule="atLeast"/>
        <w:rPr>
          <w:rFonts w:ascii="inherit" w:hAnsi="inherit" w:cs="Helvetica"/>
          <w:color w:val="333333"/>
          <w:sz w:val="36"/>
          <w:szCs w:val="36"/>
        </w:rPr>
      </w:pPr>
    </w:p>
    <w:p w:rsidR="00B46925" w:rsidRDefault="007155FD" w:rsidP="00B46925">
      <w:pPr>
        <w:shd w:val="clear" w:color="auto" w:fill="FFFFFF"/>
        <w:spacing w:after="0" w:line="420" w:lineRule="atLeast"/>
        <w:rPr>
          <w:rFonts w:ascii="inherit" w:hAnsi="inherit" w:cs="Helvetica"/>
          <w:color w:val="333333"/>
          <w:sz w:val="36"/>
          <w:szCs w:val="36"/>
        </w:rPr>
      </w:pPr>
      <w:r>
        <w:rPr>
          <w:rFonts w:ascii="Segoe UI" w:hAnsi="Segoe UI" w:cs="Segoe UI"/>
          <w:color w:val="4B4B4B"/>
          <w:sz w:val="68"/>
          <w:szCs w:val="68"/>
          <w:shd w:val="clear" w:color="auto" w:fill="FFFFFF"/>
        </w:rPr>
        <w:t>Découverte de Photoshop</w:t>
      </w:r>
    </w:p>
    <w:p w:rsidR="00B46925" w:rsidRDefault="00B46925" w:rsidP="00B46925">
      <w:pPr>
        <w:pStyle w:val="stepnumber"/>
        <w:numPr>
          <w:ilvl w:val="0"/>
          <w:numId w:val="6"/>
        </w:numPr>
        <w:shd w:val="clear" w:color="auto" w:fill="FFFFFF"/>
        <w:spacing w:before="0" w:beforeAutospacing="0" w:after="0" w:afterAutospacing="0" w:line="420" w:lineRule="atLeast"/>
        <w:rPr>
          <w:rFonts w:ascii="inherit" w:hAnsi="inherit" w:cs="Helvetica"/>
          <w:color w:val="333333"/>
          <w:sz w:val="36"/>
          <w:szCs w:val="36"/>
        </w:rPr>
      </w:pPr>
      <w:r>
        <w:rPr>
          <w:rFonts w:ascii="inherit" w:hAnsi="inherit" w:cs="Helvetica"/>
          <w:color w:val="333333"/>
          <w:sz w:val="36"/>
          <w:szCs w:val="36"/>
        </w:rPr>
        <w:t>Ouverture d'images</w:t>
      </w:r>
    </w:p>
    <w:p w:rsidR="00B46925" w:rsidRDefault="00B46925" w:rsidP="00B46925">
      <w:pPr>
        <w:pStyle w:val="stepnumber"/>
        <w:shd w:val="clear" w:color="auto" w:fill="FFFFFF"/>
        <w:spacing w:before="0" w:beforeAutospacing="0" w:after="0" w:afterAutospacing="0" w:line="420" w:lineRule="atLeast"/>
        <w:ind w:left="444"/>
        <w:rPr>
          <w:rFonts w:ascii="inherit" w:hAnsi="inherit" w:cs="Helvetica"/>
          <w:color w:val="333333"/>
          <w:sz w:val="36"/>
          <w:szCs w:val="36"/>
        </w:rPr>
      </w:pPr>
    </w:p>
    <w:p w:rsidR="00B46925" w:rsidRDefault="00B46925" w:rsidP="00B46925">
      <w:pPr>
        <w:pStyle w:val="NormalWeb"/>
        <w:shd w:val="clear" w:color="auto" w:fill="FFFFFF"/>
        <w:spacing w:before="0" w:beforeAutospacing="0" w:after="0" w:afterAutospacing="0"/>
        <w:rPr>
          <w:rFonts w:ascii="inherit" w:hAnsi="inherit" w:cs="Helvetica"/>
          <w:color w:val="333333"/>
          <w:sz w:val="30"/>
          <w:szCs w:val="30"/>
        </w:rPr>
      </w:pPr>
      <w:bookmarkStart w:id="0" w:name="main-pars_text_1192265459"/>
      <w:bookmarkEnd w:id="0"/>
      <w:r>
        <w:rPr>
          <w:rFonts w:ascii="inherit" w:hAnsi="inherit" w:cs="Helvetica"/>
          <w:color w:val="333333"/>
          <w:sz w:val="30"/>
          <w:szCs w:val="30"/>
        </w:rPr>
        <w:t>Ouvrez des images et créez-en de nouvelles.</w:t>
      </w:r>
    </w:p>
    <w:p w:rsidR="00B46925" w:rsidRPr="00B46925" w:rsidRDefault="00B46925" w:rsidP="00B46925">
      <w:pPr>
        <w:shd w:val="clear" w:color="auto" w:fill="FFFFFF"/>
        <w:spacing w:after="0" w:line="240" w:lineRule="auto"/>
        <w:rPr>
          <w:rFonts w:ascii="inherit" w:eastAsia="Times New Roman" w:hAnsi="inherit" w:cs="Helvetica"/>
          <w:color w:val="333333"/>
          <w:sz w:val="30"/>
          <w:szCs w:val="30"/>
          <w:lang w:eastAsia="fr-FR"/>
        </w:rPr>
      </w:pPr>
      <w:r w:rsidRPr="00B46925">
        <w:rPr>
          <w:rFonts w:ascii="inherit" w:eastAsia="Times New Roman" w:hAnsi="inherit" w:cs="Helvetica"/>
          <w:b/>
          <w:bCs/>
          <w:color w:val="333333"/>
          <w:sz w:val="30"/>
          <w:szCs w:val="30"/>
          <w:bdr w:val="none" w:sz="0" w:space="0" w:color="auto" w:frame="1"/>
          <w:lang w:eastAsia="fr-FR"/>
        </w:rPr>
        <w:t>Vous savez maintenant comment ouvrir et créer des images.</w:t>
      </w:r>
    </w:p>
    <w:p w:rsidR="00B46925" w:rsidRPr="00B46925" w:rsidRDefault="00B46925" w:rsidP="00B46925">
      <w:pPr>
        <w:numPr>
          <w:ilvl w:val="0"/>
          <w:numId w:val="1"/>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Dans la barre de menus, choisissez </w:t>
      </w:r>
      <w:r w:rsidRPr="00B46925">
        <w:rPr>
          <w:rFonts w:ascii="inherit" w:eastAsia="Times New Roman" w:hAnsi="inherit" w:cs="Helvetica"/>
          <w:b/>
          <w:bCs/>
          <w:color w:val="333333"/>
          <w:sz w:val="30"/>
          <w:szCs w:val="30"/>
          <w:bdr w:val="none" w:sz="0" w:space="0" w:color="auto" w:frame="1"/>
          <w:lang w:eastAsia="fr-FR"/>
        </w:rPr>
        <w:t>Fichier &gt; Ouvrir</w:t>
      </w:r>
      <w:r w:rsidRPr="00B46925">
        <w:rPr>
          <w:rFonts w:ascii="inherit" w:eastAsia="Times New Roman" w:hAnsi="inherit" w:cs="Helvetica"/>
          <w:color w:val="333333"/>
          <w:sz w:val="30"/>
          <w:szCs w:val="30"/>
          <w:lang w:eastAsia="fr-FR"/>
        </w:rPr>
        <w:t> pour ouvrir des images.</w:t>
      </w:r>
    </w:p>
    <w:p w:rsidR="00B46925" w:rsidRDefault="00B46925" w:rsidP="00B46925">
      <w:pPr>
        <w:numPr>
          <w:ilvl w:val="0"/>
          <w:numId w:val="1"/>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Dans la barre de menus, choisissez </w:t>
      </w:r>
      <w:r w:rsidRPr="00B46925">
        <w:rPr>
          <w:rFonts w:ascii="inherit" w:eastAsia="Times New Roman" w:hAnsi="inherit" w:cs="Helvetica"/>
          <w:b/>
          <w:bCs/>
          <w:color w:val="333333"/>
          <w:sz w:val="30"/>
          <w:szCs w:val="30"/>
          <w:bdr w:val="none" w:sz="0" w:space="0" w:color="auto" w:frame="1"/>
          <w:lang w:eastAsia="fr-FR"/>
        </w:rPr>
        <w:t>Fichier &gt; Nouveau</w:t>
      </w:r>
      <w:r w:rsidRPr="00B46925">
        <w:rPr>
          <w:rFonts w:ascii="inherit" w:eastAsia="Times New Roman" w:hAnsi="inherit" w:cs="Helvetica"/>
          <w:color w:val="333333"/>
          <w:sz w:val="30"/>
          <w:szCs w:val="30"/>
          <w:lang w:eastAsia="fr-FR"/>
        </w:rPr>
        <w:t xml:space="preserve"> pour créer une image </w:t>
      </w:r>
      <w:proofErr w:type="gramStart"/>
      <w:r w:rsidRPr="00B46925">
        <w:rPr>
          <w:rFonts w:ascii="inherit" w:eastAsia="Times New Roman" w:hAnsi="inherit" w:cs="Helvetica"/>
          <w:color w:val="333333"/>
          <w:sz w:val="30"/>
          <w:szCs w:val="30"/>
          <w:lang w:eastAsia="fr-FR"/>
        </w:rPr>
        <w:t>de A</w:t>
      </w:r>
      <w:proofErr w:type="gramEnd"/>
      <w:r w:rsidRPr="00B46925">
        <w:rPr>
          <w:rFonts w:ascii="inherit" w:eastAsia="Times New Roman" w:hAnsi="inherit" w:cs="Helvetica"/>
          <w:color w:val="333333"/>
          <w:sz w:val="30"/>
          <w:szCs w:val="30"/>
          <w:lang w:eastAsia="fr-FR"/>
        </w:rPr>
        <w:t xml:space="preserve"> à Z. Sélectionnez un paramètre prédéfini de document. Vous pouvez le personnaliser en saisissant les valeurs de votre choix, notamment pour la largeur et la hauteur.</w:t>
      </w:r>
    </w:p>
    <w:p w:rsidR="006B1781" w:rsidRPr="00B46925" w:rsidRDefault="006B1781" w:rsidP="006B1781">
      <w:pPr>
        <w:shd w:val="clear" w:color="auto" w:fill="FFFFFF"/>
        <w:spacing w:after="0" w:line="240" w:lineRule="auto"/>
        <w:rPr>
          <w:rFonts w:ascii="inherit" w:eastAsia="Times New Roman" w:hAnsi="inherit" w:cs="Helvetica"/>
          <w:color w:val="333333"/>
          <w:sz w:val="30"/>
          <w:szCs w:val="30"/>
          <w:lang w:eastAsia="fr-FR"/>
        </w:rPr>
      </w:pPr>
    </w:p>
    <w:p w:rsidR="00B46925" w:rsidRDefault="00B46925" w:rsidP="00B46925">
      <w:pPr>
        <w:pStyle w:val="Paragraphedeliste"/>
        <w:numPr>
          <w:ilvl w:val="0"/>
          <w:numId w:val="6"/>
        </w:numPr>
        <w:shd w:val="clear" w:color="auto" w:fill="FFFFFF"/>
        <w:spacing w:before="450" w:after="0" w:line="420" w:lineRule="atLeast"/>
        <w:rPr>
          <w:rFonts w:ascii="inherit" w:eastAsia="Times New Roman" w:hAnsi="inherit" w:cs="Helvetica"/>
          <w:color w:val="333333"/>
          <w:sz w:val="35"/>
          <w:szCs w:val="35"/>
          <w:lang w:eastAsia="fr-FR"/>
        </w:rPr>
      </w:pPr>
      <w:bookmarkStart w:id="1" w:name="main-pars_learn_header_548373151"/>
      <w:bookmarkEnd w:id="1"/>
      <w:r w:rsidRPr="00B46925">
        <w:rPr>
          <w:rFonts w:ascii="inherit" w:eastAsia="Times New Roman" w:hAnsi="inherit" w:cs="Helvetica"/>
          <w:color w:val="333333"/>
          <w:sz w:val="35"/>
          <w:szCs w:val="35"/>
          <w:lang w:eastAsia="fr-FR"/>
        </w:rPr>
        <w:t>Familiarisation avec l'espace de travail</w:t>
      </w:r>
    </w:p>
    <w:p w:rsidR="00B46925" w:rsidRPr="00B46925" w:rsidRDefault="00B46925" w:rsidP="00B46925">
      <w:pPr>
        <w:pStyle w:val="Paragraphedeliste"/>
        <w:shd w:val="clear" w:color="auto" w:fill="FFFFFF"/>
        <w:spacing w:before="450" w:after="0" w:line="420" w:lineRule="atLeast"/>
        <w:ind w:left="444"/>
        <w:rPr>
          <w:rFonts w:ascii="inherit" w:eastAsia="Times New Roman" w:hAnsi="inherit" w:cs="Helvetica"/>
          <w:color w:val="333333"/>
          <w:sz w:val="35"/>
          <w:szCs w:val="35"/>
          <w:lang w:eastAsia="fr-FR"/>
        </w:rPr>
      </w:pPr>
    </w:p>
    <w:p w:rsidR="00B46925" w:rsidRP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La </w:t>
      </w:r>
      <w:r w:rsidRPr="00B46925">
        <w:rPr>
          <w:rFonts w:ascii="inherit" w:eastAsia="Times New Roman" w:hAnsi="inherit" w:cs="Helvetica"/>
          <w:i/>
          <w:iCs/>
          <w:color w:val="333333"/>
          <w:sz w:val="30"/>
          <w:szCs w:val="30"/>
          <w:bdr w:val="none" w:sz="0" w:space="0" w:color="auto" w:frame="1"/>
          <w:lang w:eastAsia="fr-FR"/>
        </w:rPr>
        <w:t>barre de menus</w:t>
      </w:r>
      <w:r w:rsidRPr="00B46925">
        <w:rPr>
          <w:rFonts w:ascii="inherit" w:eastAsia="Times New Roman" w:hAnsi="inherit" w:cs="Helvetica"/>
          <w:color w:val="333333"/>
          <w:sz w:val="30"/>
          <w:szCs w:val="30"/>
          <w:lang w:eastAsia="fr-FR"/>
        </w:rPr>
        <w:t> (située dans la partie supérieure de l'interface) se compose, entre autres, des menus Fichier, Édition et Image, qui donnent accès à divers réglages, commandes et panneaux.</w:t>
      </w:r>
    </w:p>
    <w:p w:rsidR="00B46925" w:rsidRP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La </w:t>
      </w:r>
      <w:r w:rsidRPr="00B46925">
        <w:rPr>
          <w:rFonts w:ascii="inherit" w:eastAsia="Times New Roman" w:hAnsi="inherit" w:cs="Helvetica"/>
          <w:i/>
          <w:iCs/>
          <w:color w:val="333333"/>
          <w:sz w:val="30"/>
          <w:szCs w:val="30"/>
          <w:bdr w:val="none" w:sz="0" w:space="0" w:color="auto" w:frame="1"/>
          <w:lang w:eastAsia="fr-FR"/>
        </w:rPr>
        <w:t>barre d'options</w:t>
      </w:r>
      <w:r w:rsidRPr="00B46925">
        <w:rPr>
          <w:rFonts w:ascii="inherit" w:eastAsia="Times New Roman" w:hAnsi="inherit" w:cs="Helvetica"/>
          <w:color w:val="333333"/>
          <w:sz w:val="30"/>
          <w:szCs w:val="30"/>
          <w:lang w:eastAsia="fr-FR"/>
        </w:rPr>
        <w:t> (située sous la barre de menus) présente les options correspondant à l'outil sélectionné.</w:t>
      </w:r>
    </w:p>
    <w:p w:rsidR="00B46925" w:rsidRP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Le </w:t>
      </w:r>
      <w:r w:rsidRPr="00B46925">
        <w:rPr>
          <w:rFonts w:ascii="inherit" w:eastAsia="Times New Roman" w:hAnsi="inherit" w:cs="Helvetica"/>
          <w:i/>
          <w:iCs/>
          <w:color w:val="333333"/>
          <w:sz w:val="30"/>
          <w:szCs w:val="30"/>
          <w:bdr w:val="none" w:sz="0" w:space="0" w:color="auto" w:frame="1"/>
          <w:lang w:eastAsia="fr-FR"/>
        </w:rPr>
        <w:t>panneau Outils</w:t>
      </w:r>
      <w:r w:rsidRPr="00B46925">
        <w:rPr>
          <w:rFonts w:ascii="inherit" w:eastAsia="Times New Roman" w:hAnsi="inherit" w:cs="Helvetica"/>
          <w:color w:val="333333"/>
          <w:sz w:val="30"/>
          <w:szCs w:val="30"/>
          <w:lang w:eastAsia="fr-FR"/>
        </w:rPr>
        <w:t> (situé à gauche) regroupe des outils permettant de retoucher des images et de créer des illustrations. Les outils apparentés sont regroupés. Pour accéder aux outils d'un groupe, il suffit de cliquer longuement sur l'icône correspondante dans le panneau.</w:t>
      </w:r>
    </w:p>
    <w:p w:rsidR="00B46925" w:rsidRP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Le volet de droite inclut notamment les panneaux </w:t>
      </w:r>
      <w:r w:rsidRPr="00B46925">
        <w:rPr>
          <w:rFonts w:ascii="inherit" w:eastAsia="Times New Roman" w:hAnsi="inherit" w:cs="Helvetica"/>
          <w:i/>
          <w:iCs/>
          <w:color w:val="333333"/>
          <w:sz w:val="30"/>
          <w:szCs w:val="30"/>
          <w:bdr w:val="none" w:sz="0" w:space="0" w:color="auto" w:frame="1"/>
          <w:lang w:eastAsia="fr-FR"/>
        </w:rPr>
        <w:t>Couleur, Calques et Propriétés</w:t>
      </w:r>
      <w:r w:rsidRPr="00B46925">
        <w:rPr>
          <w:rFonts w:ascii="inherit" w:eastAsia="Times New Roman" w:hAnsi="inherit" w:cs="Helvetica"/>
          <w:color w:val="333333"/>
          <w:sz w:val="30"/>
          <w:szCs w:val="30"/>
          <w:lang w:eastAsia="fr-FR"/>
        </w:rPr>
        <w:t>, qui donnent accès à diverses commandes de manipulation des images. La liste complète des panneaux est disponible sous le menu Fenêtre.</w:t>
      </w:r>
    </w:p>
    <w:p w:rsidR="00B46925" w:rsidRP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La </w:t>
      </w:r>
      <w:r w:rsidRPr="00B46925">
        <w:rPr>
          <w:rFonts w:ascii="inherit" w:eastAsia="Times New Roman" w:hAnsi="inherit" w:cs="Helvetica"/>
          <w:i/>
          <w:iCs/>
          <w:color w:val="333333"/>
          <w:sz w:val="30"/>
          <w:szCs w:val="30"/>
          <w:bdr w:val="none" w:sz="0" w:space="0" w:color="auto" w:frame="1"/>
          <w:lang w:eastAsia="fr-FR"/>
        </w:rPr>
        <w:t>fenêtre de document</w:t>
      </w:r>
      <w:r w:rsidRPr="00B46925">
        <w:rPr>
          <w:rFonts w:ascii="inherit" w:eastAsia="Times New Roman" w:hAnsi="inherit" w:cs="Helvetica"/>
          <w:color w:val="333333"/>
          <w:sz w:val="30"/>
          <w:szCs w:val="30"/>
          <w:lang w:eastAsia="fr-FR"/>
        </w:rPr>
        <w:t> (située au milieu de l'interface) affiche le fichier sur lequel vous travaillez. Chaque document ouvert apparaît sous son propre onglet dans cette fenêtre.</w:t>
      </w:r>
    </w:p>
    <w:p w:rsidR="00B46925" w:rsidRDefault="00B46925" w:rsidP="00B46925">
      <w:pPr>
        <w:numPr>
          <w:ilvl w:val="0"/>
          <w:numId w:val="2"/>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Pour fermer une image, choisissez </w:t>
      </w:r>
      <w:r w:rsidRPr="00B46925">
        <w:rPr>
          <w:rFonts w:ascii="inherit" w:eastAsia="Times New Roman" w:hAnsi="inherit" w:cs="Helvetica"/>
          <w:b/>
          <w:bCs/>
          <w:color w:val="333333"/>
          <w:sz w:val="30"/>
          <w:szCs w:val="30"/>
          <w:bdr w:val="none" w:sz="0" w:space="0" w:color="auto" w:frame="1"/>
          <w:lang w:eastAsia="fr-FR"/>
        </w:rPr>
        <w:t>Fichier &gt; Fermer</w:t>
      </w:r>
      <w:r w:rsidRPr="00B46925">
        <w:rPr>
          <w:rFonts w:ascii="inherit" w:eastAsia="Times New Roman" w:hAnsi="inherit" w:cs="Helvetica"/>
          <w:color w:val="333333"/>
          <w:sz w:val="30"/>
          <w:szCs w:val="30"/>
          <w:lang w:eastAsia="fr-FR"/>
        </w:rPr>
        <w:t>.</w:t>
      </w:r>
    </w:p>
    <w:p w:rsidR="006B1781" w:rsidRDefault="006B1781" w:rsidP="006B1781">
      <w:pPr>
        <w:shd w:val="clear" w:color="auto" w:fill="FFFFFF"/>
        <w:spacing w:after="0" w:line="240" w:lineRule="auto"/>
        <w:rPr>
          <w:rFonts w:ascii="inherit" w:eastAsia="Times New Roman" w:hAnsi="inherit" w:cs="Helvetica"/>
          <w:color w:val="333333"/>
          <w:sz w:val="30"/>
          <w:szCs w:val="30"/>
          <w:lang w:eastAsia="fr-FR"/>
        </w:rPr>
      </w:pPr>
    </w:p>
    <w:p w:rsidR="00B46925" w:rsidRPr="00B46925" w:rsidRDefault="00B46925" w:rsidP="00B46925">
      <w:pPr>
        <w:shd w:val="clear" w:color="auto" w:fill="FFFFFF"/>
        <w:spacing w:after="0" w:line="240" w:lineRule="auto"/>
        <w:rPr>
          <w:rFonts w:ascii="inherit" w:eastAsia="Times New Roman" w:hAnsi="inherit" w:cs="Helvetica"/>
          <w:color w:val="333333"/>
          <w:sz w:val="30"/>
          <w:szCs w:val="30"/>
          <w:lang w:eastAsia="fr-FR"/>
        </w:rPr>
      </w:pPr>
    </w:p>
    <w:p w:rsidR="00B46925" w:rsidRDefault="00B46925" w:rsidP="00B46925">
      <w:pPr>
        <w:pStyle w:val="Paragraphedeliste"/>
        <w:numPr>
          <w:ilvl w:val="0"/>
          <w:numId w:val="6"/>
        </w:numPr>
        <w:shd w:val="clear" w:color="auto" w:fill="FFFFFF"/>
        <w:spacing w:after="0" w:line="420" w:lineRule="atLeast"/>
        <w:rPr>
          <w:rFonts w:ascii="inherit" w:eastAsia="Times New Roman" w:hAnsi="inherit" w:cs="Helvetica"/>
          <w:color w:val="333333"/>
          <w:sz w:val="35"/>
          <w:szCs w:val="35"/>
          <w:lang w:eastAsia="fr-FR"/>
        </w:rPr>
      </w:pPr>
      <w:bookmarkStart w:id="2" w:name="main-pars_learn_header_1516094521"/>
      <w:bookmarkEnd w:id="2"/>
      <w:r w:rsidRPr="00B46925">
        <w:rPr>
          <w:rFonts w:ascii="inherit" w:eastAsia="Times New Roman" w:hAnsi="inherit" w:cs="Helvetica"/>
          <w:color w:val="333333"/>
          <w:sz w:val="35"/>
          <w:szCs w:val="35"/>
          <w:lang w:eastAsia="fr-FR"/>
        </w:rPr>
        <w:t>Zooms et panoramiques</w:t>
      </w:r>
    </w:p>
    <w:p w:rsidR="00B46925" w:rsidRPr="00B46925" w:rsidRDefault="00B46925" w:rsidP="00B46925">
      <w:pPr>
        <w:pStyle w:val="Paragraphedeliste"/>
        <w:shd w:val="clear" w:color="auto" w:fill="FFFFFF"/>
        <w:spacing w:after="0" w:line="420" w:lineRule="atLeast"/>
        <w:ind w:left="444"/>
        <w:rPr>
          <w:rFonts w:ascii="inherit" w:eastAsia="Times New Roman" w:hAnsi="inherit" w:cs="Helvetica"/>
          <w:color w:val="333333"/>
          <w:sz w:val="35"/>
          <w:szCs w:val="35"/>
          <w:lang w:eastAsia="fr-FR"/>
        </w:rPr>
      </w:pPr>
    </w:p>
    <w:p w:rsidR="00B46925" w:rsidRPr="00B46925" w:rsidRDefault="00B46925" w:rsidP="00B46925">
      <w:pPr>
        <w:shd w:val="clear" w:color="auto" w:fill="FFFFFF"/>
        <w:spacing w:after="0" w:line="240" w:lineRule="auto"/>
        <w:rPr>
          <w:rFonts w:ascii="inherit" w:eastAsia="Times New Roman" w:hAnsi="inherit" w:cs="Helvetica"/>
          <w:color w:val="333333"/>
          <w:sz w:val="30"/>
          <w:szCs w:val="30"/>
          <w:lang w:eastAsia="fr-FR"/>
        </w:rPr>
      </w:pPr>
      <w:bookmarkStart w:id="3" w:name="main-pars_text_510641336"/>
      <w:bookmarkEnd w:id="3"/>
      <w:r w:rsidRPr="00B46925">
        <w:rPr>
          <w:rFonts w:ascii="inherit" w:eastAsia="Times New Roman" w:hAnsi="inherit" w:cs="Helvetica"/>
          <w:color w:val="333333"/>
          <w:sz w:val="30"/>
          <w:szCs w:val="30"/>
          <w:lang w:eastAsia="fr-FR"/>
        </w:rPr>
        <w:t>Modifiez l'affichage d'une image.</w:t>
      </w:r>
    </w:p>
    <w:p w:rsidR="00B46925" w:rsidRPr="00B46925" w:rsidRDefault="00B46925" w:rsidP="00B46925">
      <w:pPr>
        <w:numPr>
          <w:ilvl w:val="0"/>
          <w:numId w:val="3"/>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w:t>
      </w:r>
      <w:r w:rsidRPr="00B46925">
        <w:rPr>
          <w:rFonts w:ascii="inherit" w:eastAsia="Times New Roman" w:hAnsi="inherit" w:cs="Helvetica"/>
          <w:i/>
          <w:iCs/>
          <w:color w:val="333333"/>
          <w:sz w:val="30"/>
          <w:szCs w:val="30"/>
          <w:bdr w:val="none" w:sz="0" w:space="0" w:color="auto" w:frame="1"/>
          <w:lang w:eastAsia="fr-FR"/>
        </w:rPr>
        <w:t>outil Zoom</w:t>
      </w:r>
      <w:r w:rsidRPr="00B46925">
        <w:rPr>
          <w:rFonts w:ascii="inherit" w:eastAsia="Times New Roman" w:hAnsi="inherit" w:cs="Helvetica"/>
          <w:color w:val="333333"/>
          <w:sz w:val="30"/>
          <w:szCs w:val="30"/>
          <w:lang w:eastAsia="fr-FR"/>
        </w:rPr>
        <w:t> est accessible dans le panneau Outils. Dans la barre d'options, vous pouvez passer de l'option Zoom avant à l'option Zoom arrière.</w:t>
      </w:r>
    </w:p>
    <w:p w:rsidR="00B46925" w:rsidRPr="00B46925" w:rsidRDefault="00B46925" w:rsidP="00B46925">
      <w:pPr>
        <w:numPr>
          <w:ilvl w:val="0"/>
          <w:numId w:val="3"/>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w:t>
      </w:r>
      <w:r w:rsidRPr="00B46925">
        <w:rPr>
          <w:rFonts w:ascii="inherit" w:eastAsia="Times New Roman" w:hAnsi="inherit" w:cs="Helvetica"/>
          <w:i/>
          <w:iCs/>
          <w:color w:val="333333"/>
          <w:sz w:val="30"/>
          <w:szCs w:val="30"/>
          <w:bdr w:val="none" w:sz="0" w:space="0" w:color="auto" w:frame="1"/>
          <w:lang w:eastAsia="fr-FR"/>
        </w:rPr>
        <w:t>outil Main</w:t>
      </w:r>
      <w:r w:rsidRPr="00B46925">
        <w:rPr>
          <w:rFonts w:ascii="inherit" w:eastAsia="Times New Roman" w:hAnsi="inherit" w:cs="Helvetica"/>
          <w:color w:val="333333"/>
          <w:sz w:val="30"/>
          <w:szCs w:val="30"/>
          <w:lang w:eastAsia="fr-FR"/>
        </w:rPr>
        <w:t>, disponible dans le panneau Outils, vous permet de naviguer dans une image agrandie.</w:t>
      </w:r>
    </w:p>
    <w:p w:rsidR="00E26CD2" w:rsidRDefault="00E26CD2"/>
    <w:p w:rsidR="00B46925" w:rsidRDefault="00B46925" w:rsidP="00B46925">
      <w:pPr>
        <w:pStyle w:val="Paragraphedeliste"/>
        <w:numPr>
          <w:ilvl w:val="0"/>
          <w:numId w:val="6"/>
        </w:numPr>
        <w:shd w:val="clear" w:color="auto" w:fill="FFFFFF"/>
        <w:spacing w:after="0" w:line="420" w:lineRule="atLeast"/>
        <w:rPr>
          <w:rFonts w:ascii="inherit" w:eastAsia="Times New Roman" w:hAnsi="inherit" w:cs="Helvetica"/>
          <w:color w:val="333333"/>
          <w:sz w:val="35"/>
          <w:szCs w:val="35"/>
          <w:lang w:eastAsia="fr-FR"/>
        </w:rPr>
      </w:pPr>
      <w:r w:rsidRPr="00B46925">
        <w:rPr>
          <w:rFonts w:ascii="inherit" w:eastAsia="Times New Roman" w:hAnsi="inherit" w:cs="Helvetica"/>
          <w:color w:val="333333"/>
          <w:sz w:val="35"/>
          <w:szCs w:val="35"/>
          <w:lang w:eastAsia="fr-FR"/>
        </w:rPr>
        <w:lastRenderedPageBreak/>
        <w:t>Annulation d'une commande</w:t>
      </w:r>
    </w:p>
    <w:p w:rsidR="00B46925" w:rsidRPr="00B46925" w:rsidRDefault="00B46925" w:rsidP="00B46925">
      <w:pPr>
        <w:pStyle w:val="Paragraphedeliste"/>
        <w:shd w:val="clear" w:color="auto" w:fill="FFFFFF"/>
        <w:spacing w:after="0" w:line="420" w:lineRule="atLeast"/>
        <w:ind w:left="444"/>
        <w:rPr>
          <w:rFonts w:ascii="inherit" w:eastAsia="Times New Roman" w:hAnsi="inherit" w:cs="Helvetica"/>
          <w:color w:val="333333"/>
          <w:sz w:val="35"/>
          <w:szCs w:val="35"/>
          <w:lang w:eastAsia="fr-FR"/>
        </w:rPr>
      </w:pPr>
    </w:p>
    <w:p w:rsidR="00B46925" w:rsidRPr="00B46925" w:rsidRDefault="00B46925" w:rsidP="00B46925">
      <w:pPr>
        <w:shd w:val="clear" w:color="auto" w:fill="FFFFFF"/>
        <w:spacing w:after="0" w:line="240" w:lineRule="auto"/>
        <w:rPr>
          <w:rFonts w:ascii="inherit" w:eastAsia="Times New Roman" w:hAnsi="inherit" w:cs="Helvetica"/>
          <w:color w:val="333333"/>
          <w:sz w:val="30"/>
          <w:szCs w:val="30"/>
          <w:lang w:eastAsia="fr-FR"/>
        </w:rPr>
      </w:pPr>
      <w:bookmarkStart w:id="4" w:name="main-pars_text_1327239453"/>
      <w:bookmarkEnd w:id="4"/>
      <w:r w:rsidRPr="00B46925">
        <w:rPr>
          <w:rFonts w:ascii="inherit" w:eastAsia="Times New Roman" w:hAnsi="inherit" w:cs="Helvetica"/>
          <w:color w:val="333333"/>
          <w:sz w:val="30"/>
          <w:szCs w:val="30"/>
          <w:lang w:eastAsia="fr-FR"/>
        </w:rPr>
        <w:t>Annulez une ou plusieurs opérations, et utilisez le panneau Historique.</w:t>
      </w:r>
    </w:p>
    <w:p w:rsidR="00B46925" w:rsidRPr="00B46925" w:rsidRDefault="00B46925" w:rsidP="00B46925">
      <w:pPr>
        <w:numPr>
          <w:ilvl w:val="0"/>
          <w:numId w:val="4"/>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Pour annuler la dernière opération, choisissez </w:t>
      </w:r>
      <w:r w:rsidRPr="00B46925">
        <w:rPr>
          <w:rFonts w:ascii="inherit" w:eastAsia="Times New Roman" w:hAnsi="inherit" w:cs="Helvetica"/>
          <w:b/>
          <w:bCs/>
          <w:color w:val="333333"/>
          <w:sz w:val="30"/>
          <w:szCs w:val="30"/>
          <w:bdr w:val="none" w:sz="0" w:space="0" w:color="auto" w:frame="1"/>
          <w:lang w:eastAsia="fr-FR"/>
        </w:rPr>
        <w:t>Édition &gt; Annuler,</w:t>
      </w:r>
      <w:r w:rsidRPr="00B46925">
        <w:rPr>
          <w:rFonts w:ascii="inherit" w:eastAsia="Times New Roman" w:hAnsi="inherit" w:cs="Helvetica"/>
          <w:color w:val="333333"/>
          <w:sz w:val="30"/>
          <w:szCs w:val="30"/>
          <w:lang w:eastAsia="fr-FR"/>
        </w:rPr>
        <w:t xml:space="preserve"> ou appuyez sur </w:t>
      </w:r>
      <w:proofErr w:type="spellStart"/>
      <w:r w:rsidRPr="00B46925">
        <w:rPr>
          <w:rFonts w:ascii="inherit" w:eastAsia="Times New Roman" w:hAnsi="inherit" w:cs="Helvetica"/>
          <w:color w:val="333333"/>
          <w:sz w:val="30"/>
          <w:szCs w:val="30"/>
          <w:lang w:eastAsia="fr-FR"/>
        </w:rPr>
        <w:t>Ctrl+Z</w:t>
      </w:r>
      <w:proofErr w:type="spellEnd"/>
      <w:r w:rsidRPr="00B46925">
        <w:rPr>
          <w:rFonts w:ascii="inherit" w:eastAsia="Times New Roman" w:hAnsi="inherit" w:cs="Helvetica"/>
          <w:color w:val="333333"/>
          <w:sz w:val="30"/>
          <w:szCs w:val="30"/>
          <w:lang w:eastAsia="fr-FR"/>
        </w:rPr>
        <w:t xml:space="preserve"> (Windows) ou </w:t>
      </w:r>
      <w:proofErr w:type="spellStart"/>
      <w:r w:rsidRPr="00B46925">
        <w:rPr>
          <w:rFonts w:ascii="inherit" w:eastAsia="Times New Roman" w:hAnsi="inherit" w:cs="Helvetica"/>
          <w:color w:val="333333"/>
          <w:sz w:val="30"/>
          <w:szCs w:val="30"/>
          <w:lang w:eastAsia="fr-FR"/>
        </w:rPr>
        <w:t>Cmd+Z</w:t>
      </w:r>
      <w:proofErr w:type="spellEnd"/>
      <w:r w:rsidRPr="00B46925">
        <w:rPr>
          <w:rFonts w:ascii="inherit" w:eastAsia="Times New Roman" w:hAnsi="inherit" w:cs="Helvetica"/>
          <w:color w:val="333333"/>
          <w:sz w:val="30"/>
          <w:szCs w:val="30"/>
          <w:lang w:eastAsia="fr-FR"/>
        </w:rPr>
        <w:t xml:space="preserve"> (Mac OS).</w:t>
      </w:r>
    </w:p>
    <w:p w:rsidR="00B46925" w:rsidRPr="00B46925" w:rsidRDefault="00B46925" w:rsidP="00B46925">
      <w:pPr>
        <w:numPr>
          <w:ilvl w:val="0"/>
          <w:numId w:val="4"/>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Pour rétablir la dernière action annulée, choisissez </w:t>
      </w:r>
      <w:r w:rsidRPr="00B46925">
        <w:rPr>
          <w:rFonts w:ascii="inherit" w:eastAsia="Times New Roman" w:hAnsi="inherit" w:cs="Helvetica"/>
          <w:b/>
          <w:bCs/>
          <w:color w:val="333333"/>
          <w:sz w:val="30"/>
          <w:szCs w:val="30"/>
          <w:bdr w:val="none" w:sz="0" w:space="0" w:color="auto" w:frame="1"/>
          <w:lang w:eastAsia="fr-FR"/>
        </w:rPr>
        <w:t>Édition &gt; Rétablir,</w:t>
      </w:r>
      <w:r w:rsidRPr="00B46925">
        <w:rPr>
          <w:rFonts w:ascii="inherit" w:eastAsia="Times New Roman" w:hAnsi="inherit" w:cs="Helvetica"/>
          <w:color w:val="333333"/>
          <w:sz w:val="30"/>
          <w:szCs w:val="30"/>
          <w:lang w:eastAsia="fr-FR"/>
        </w:rPr>
        <w:t xml:space="preserve"> ou appuyez à nouveau sur </w:t>
      </w:r>
      <w:proofErr w:type="spellStart"/>
      <w:r w:rsidRPr="00B46925">
        <w:rPr>
          <w:rFonts w:ascii="inherit" w:eastAsia="Times New Roman" w:hAnsi="inherit" w:cs="Helvetica"/>
          <w:color w:val="333333"/>
          <w:sz w:val="30"/>
          <w:szCs w:val="30"/>
          <w:lang w:eastAsia="fr-FR"/>
        </w:rPr>
        <w:t>Ctrl+Z</w:t>
      </w:r>
      <w:proofErr w:type="spellEnd"/>
      <w:r w:rsidRPr="00B46925">
        <w:rPr>
          <w:rFonts w:ascii="inherit" w:eastAsia="Times New Roman" w:hAnsi="inherit" w:cs="Helvetica"/>
          <w:color w:val="333333"/>
          <w:sz w:val="30"/>
          <w:szCs w:val="30"/>
          <w:lang w:eastAsia="fr-FR"/>
        </w:rPr>
        <w:t xml:space="preserve"> (Windows) ou </w:t>
      </w:r>
      <w:proofErr w:type="spellStart"/>
      <w:r w:rsidRPr="00B46925">
        <w:rPr>
          <w:rFonts w:ascii="inherit" w:eastAsia="Times New Roman" w:hAnsi="inherit" w:cs="Helvetica"/>
          <w:color w:val="333333"/>
          <w:sz w:val="30"/>
          <w:szCs w:val="30"/>
          <w:lang w:eastAsia="fr-FR"/>
        </w:rPr>
        <w:t>Cmd+Z</w:t>
      </w:r>
      <w:proofErr w:type="spellEnd"/>
      <w:r w:rsidRPr="00B46925">
        <w:rPr>
          <w:rFonts w:ascii="inherit" w:eastAsia="Times New Roman" w:hAnsi="inherit" w:cs="Helvetica"/>
          <w:color w:val="333333"/>
          <w:sz w:val="30"/>
          <w:szCs w:val="30"/>
          <w:lang w:eastAsia="fr-FR"/>
        </w:rPr>
        <w:t xml:space="preserve"> (</w:t>
      </w:r>
      <w:proofErr w:type="spellStart"/>
      <w:r w:rsidRPr="00B46925">
        <w:rPr>
          <w:rFonts w:ascii="inherit" w:eastAsia="Times New Roman" w:hAnsi="inherit" w:cs="Helvetica"/>
          <w:color w:val="333333"/>
          <w:sz w:val="30"/>
          <w:szCs w:val="30"/>
          <w:lang w:eastAsia="fr-FR"/>
        </w:rPr>
        <w:t>MacOS</w:t>
      </w:r>
      <w:proofErr w:type="spellEnd"/>
      <w:r w:rsidRPr="00B46925">
        <w:rPr>
          <w:rFonts w:ascii="inherit" w:eastAsia="Times New Roman" w:hAnsi="inherit" w:cs="Helvetica"/>
          <w:color w:val="333333"/>
          <w:sz w:val="30"/>
          <w:szCs w:val="30"/>
          <w:lang w:eastAsia="fr-FR"/>
        </w:rPr>
        <w:t>).</w:t>
      </w:r>
    </w:p>
    <w:p w:rsidR="00B46925" w:rsidRPr="00B46925" w:rsidRDefault="00B46925" w:rsidP="00B46925">
      <w:pPr>
        <w:numPr>
          <w:ilvl w:val="0"/>
          <w:numId w:val="4"/>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Pour annuler plusieurs opérations, cliquez sur </w:t>
      </w:r>
      <w:r w:rsidRPr="00B46925">
        <w:rPr>
          <w:rFonts w:ascii="inherit" w:eastAsia="Times New Roman" w:hAnsi="inherit" w:cs="Helvetica"/>
          <w:b/>
          <w:bCs/>
          <w:color w:val="333333"/>
          <w:sz w:val="30"/>
          <w:szCs w:val="30"/>
          <w:bdr w:val="none" w:sz="0" w:space="0" w:color="auto" w:frame="1"/>
          <w:lang w:eastAsia="fr-FR"/>
        </w:rPr>
        <w:t>Édition &gt; Aller vers l'arrière</w:t>
      </w:r>
      <w:r w:rsidRPr="00B46925">
        <w:rPr>
          <w:rFonts w:ascii="inherit" w:eastAsia="Times New Roman" w:hAnsi="inherit" w:cs="Helvetica"/>
          <w:color w:val="333333"/>
          <w:sz w:val="30"/>
          <w:szCs w:val="30"/>
          <w:lang w:eastAsia="fr-FR"/>
        </w:rPr>
        <w:t> autant de fois que nécessaire, ou sélectionnez une étape dans le panneau Historique.</w:t>
      </w:r>
    </w:p>
    <w:p w:rsidR="00B46925" w:rsidRDefault="00B46925"/>
    <w:p w:rsidR="00B46925" w:rsidRDefault="00B46925" w:rsidP="00B46925">
      <w:pPr>
        <w:pStyle w:val="Paragraphedeliste"/>
        <w:numPr>
          <w:ilvl w:val="0"/>
          <w:numId w:val="6"/>
        </w:numPr>
        <w:shd w:val="clear" w:color="auto" w:fill="FFFFFF"/>
        <w:spacing w:after="0" w:line="420" w:lineRule="atLeast"/>
        <w:rPr>
          <w:rFonts w:ascii="inherit" w:eastAsia="Times New Roman" w:hAnsi="inherit" w:cs="Helvetica"/>
          <w:color w:val="333333"/>
          <w:sz w:val="35"/>
          <w:szCs w:val="35"/>
          <w:lang w:eastAsia="fr-FR"/>
        </w:rPr>
      </w:pPr>
      <w:r w:rsidRPr="00B46925">
        <w:rPr>
          <w:rFonts w:ascii="inherit" w:eastAsia="Times New Roman" w:hAnsi="inherit" w:cs="Helvetica"/>
          <w:color w:val="333333"/>
          <w:sz w:val="35"/>
          <w:szCs w:val="35"/>
          <w:lang w:eastAsia="fr-FR"/>
        </w:rPr>
        <w:t>Enregistrement de votre travail</w:t>
      </w:r>
    </w:p>
    <w:p w:rsidR="00B46925" w:rsidRPr="00B46925" w:rsidRDefault="00B46925" w:rsidP="00B46925">
      <w:pPr>
        <w:pStyle w:val="Paragraphedeliste"/>
        <w:shd w:val="clear" w:color="auto" w:fill="FFFFFF"/>
        <w:spacing w:after="0" w:line="420" w:lineRule="atLeast"/>
        <w:ind w:left="444"/>
        <w:rPr>
          <w:rFonts w:ascii="inherit" w:eastAsia="Times New Roman" w:hAnsi="inherit" w:cs="Helvetica"/>
          <w:color w:val="333333"/>
          <w:sz w:val="35"/>
          <w:szCs w:val="35"/>
          <w:lang w:eastAsia="fr-FR"/>
        </w:rPr>
      </w:pPr>
    </w:p>
    <w:p w:rsidR="00B46925" w:rsidRPr="00B46925" w:rsidRDefault="00B46925" w:rsidP="00B46925">
      <w:pPr>
        <w:shd w:val="clear" w:color="auto" w:fill="FFFFFF"/>
        <w:spacing w:after="0" w:line="240" w:lineRule="auto"/>
        <w:rPr>
          <w:rFonts w:ascii="inherit" w:eastAsia="Times New Roman" w:hAnsi="inherit" w:cs="Helvetica"/>
          <w:color w:val="333333"/>
          <w:sz w:val="30"/>
          <w:szCs w:val="30"/>
          <w:lang w:eastAsia="fr-FR"/>
        </w:rPr>
      </w:pPr>
      <w:bookmarkStart w:id="5" w:name="main-pars_text_1561633882"/>
      <w:bookmarkEnd w:id="5"/>
      <w:r w:rsidRPr="00B46925">
        <w:rPr>
          <w:rFonts w:ascii="inherit" w:eastAsia="Times New Roman" w:hAnsi="inherit" w:cs="Helvetica"/>
          <w:color w:val="333333"/>
          <w:sz w:val="30"/>
          <w:szCs w:val="30"/>
          <w:lang w:eastAsia="fr-FR"/>
        </w:rPr>
        <w:t>Utilisez les commandes d'enregistrement.</w:t>
      </w:r>
    </w:p>
    <w:p w:rsidR="00B46925" w:rsidRPr="00B46925" w:rsidRDefault="00B46925" w:rsidP="00B46925">
      <w:pPr>
        <w:numPr>
          <w:ilvl w:val="0"/>
          <w:numId w:val="5"/>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Sélectionnez </w:t>
      </w:r>
      <w:r w:rsidRPr="00B46925">
        <w:rPr>
          <w:rFonts w:ascii="inherit" w:eastAsia="Times New Roman" w:hAnsi="inherit" w:cs="Helvetica"/>
          <w:b/>
          <w:bCs/>
          <w:color w:val="333333"/>
          <w:sz w:val="30"/>
          <w:szCs w:val="30"/>
          <w:bdr w:val="none" w:sz="0" w:space="0" w:color="auto" w:frame="1"/>
          <w:lang w:eastAsia="fr-FR"/>
        </w:rPr>
        <w:t>Fichier &gt; Enregistrer ou Fichier &gt; Enregistrer sous</w:t>
      </w:r>
      <w:r w:rsidRPr="00B46925">
        <w:rPr>
          <w:rFonts w:ascii="inherit" w:eastAsia="Times New Roman" w:hAnsi="inherit" w:cs="Helvetica"/>
          <w:color w:val="333333"/>
          <w:sz w:val="30"/>
          <w:szCs w:val="30"/>
          <w:lang w:eastAsia="fr-FR"/>
        </w:rPr>
        <w:t>.</w:t>
      </w:r>
    </w:p>
    <w:p w:rsidR="00B46925" w:rsidRPr="00B46925" w:rsidRDefault="00B46925" w:rsidP="00B46925">
      <w:pPr>
        <w:numPr>
          <w:ilvl w:val="0"/>
          <w:numId w:val="5"/>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Choisissez le format Photoshop (.</w:t>
      </w:r>
      <w:proofErr w:type="spellStart"/>
      <w:r w:rsidRPr="00B46925">
        <w:rPr>
          <w:rFonts w:ascii="inherit" w:eastAsia="Times New Roman" w:hAnsi="inherit" w:cs="Helvetica"/>
          <w:color w:val="333333"/>
          <w:sz w:val="30"/>
          <w:szCs w:val="30"/>
          <w:lang w:eastAsia="fr-FR"/>
        </w:rPr>
        <w:t>psd</w:t>
      </w:r>
      <w:proofErr w:type="spellEnd"/>
      <w:r w:rsidRPr="00B46925">
        <w:rPr>
          <w:rFonts w:ascii="inherit" w:eastAsia="Times New Roman" w:hAnsi="inherit" w:cs="Helvetica"/>
          <w:color w:val="333333"/>
          <w:sz w:val="30"/>
          <w:szCs w:val="30"/>
          <w:lang w:eastAsia="fr-FR"/>
        </w:rPr>
        <w:t>) pour conserver les calques, le texte et autres propriétés modifiables de Photoshop. Il est recommandé d'enregistrer votre image dans ce format pendant que vous travaillez dessus.</w:t>
      </w:r>
    </w:p>
    <w:p w:rsidR="00B46925" w:rsidRPr="00B46925" w:rsidRDefault="00B46925" w:rsidP="00B46925">
      <w:pPr>
        <w:numPr>
          <w:ilvl w:val="0"/>
          <w:numId w:val="5"/>
        </w:numPr>
        <w:shd w:val="clear" w:color="auto" w:fill="FFFFFF"/>
        <w:spacing w:after="0" w:line="240" w:lineRule="auto"/>
        <w:ind w:left="0"/>
        <w:rPr>
          <w:rFonts w:ascii="inherit" w:eastAsia="Times New Roman" w:hAnsi="inherit" w:cs="Helvetica"/>
          <w:color w:val="333333"/>
          <w:sz w:val="30"/>
          <w:szCs w:val="30"/>
          <w:lang w:eastAsia="fr-FR"/>
        </w:rPr>
      </w:pPr>
      <w:r w:rsidRPr="00B46925">
        <w:rPr>
          <w:rFonts w:ascii="inherit" w:eastAsia="Times New Roman" w:hAnsi="inherit" w:cs="Helvetica"/>
          <w:color w:val="333333"/>
          <w:sz w:val="30"/>
          <w:szCs w:val="30"/>
          <w:lang w:eastAsia="fr-FR"/>
        </w:rPr>
        <w:t>Les formats JPEG (.</w:t>
      </w:r>
      <w:proofErr w:type="spellStart"/>
      <w:r w:rsidRPr="00B46925">
        <w:rPr>
          <w:rFonts w:ascii="inherit" w:eastAsia="Times New Roman" w:hAnsi="inherit" w:cs="Helvetica"/>
          <w:color w:val="333333"/>
          <w:sz w:val="30"/>
          <w:szCs w:val="30"/>
          <w:lang w:eastAsia="fr-FR"/>
        </w:rPr>
        <w:t>jpg</w:t>
      </w:r>
      <w:proofErr w:type="spellEnd"/>
      <w:r w:rsidRPr="00B46925">
        <w:rPr>
          <w:rFonts w:ascii="inherit" w:eastAsia="Times New Roman" w:hAnsi="inherit" w:cs="Helvetica"/>
          <w:color w:val="333333"/>
          <w:sz w:val="30"/>
          <w:szCs w:val="30"/>
          <w:lang w:eastAsia="fr-FR"/>
        </w:rPr>
        <w:t>) et PNG (.</w:t>
      </w:r>
      <w:proofErr w:type="spellStart"/>
      <w:r w:rsidRPr="00B46925">
        <w:rPr>
          <w:rFonts w:ascii="inherit" w:eastAsia="Times New Roman" w:hAnsi="inherit" w:cs="Helvetica"/>
          <w:color w:val="333333"/>
          <w:sz w:val="30"/>
          <w:szCs w:val="30"/>
          <w:lang w:eastAsia="fr-FR"/>
        </w:rPr>
        <w:t>png</w:t>
      </w:r>
      <w:proofErr w:type="spellEnd"/>
      <w:r w:rsidRPr="00B46925">
        <w:rPr>
          <w:rFonts w:ascii="inherit" w:eastAsia="Times New Roman" w:hAnsi="inherit" w:cs="Helvetica"/>
          <w:color w:val="333333"/>
          <w:sz w:val="30"/>
          <w:szCs w:val="30"/>
          <w:lang w:eastAsia="fr-FR"/>
        </w:rPr>
        <w:t>) permettent d'enregistrer un fichier sous forme d'image standard que vous pourrez partager, ouvrir dans d'autres programmes et publier en ligne. Une fois vos retouches terminées, enregistrez également une copie dans l'un de ces formats.</w:t>
      </w:r>
    </w:p>
    <w:p w:rsidR="006B1781" w:rsidRDefault="006B1781">
      <w:bookmarkStart w:id="6" w:name="_GoBack"/>
      <w:bookmarkEnd w:id="6"/>
    </w:p>
    <w:sectPr w:rsidR="006B1781" w:rsidSect="006B17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E25"/>
    <w:multiLevelType w:val="multilevel"/>
    <w:tmpl w:val="C2E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83ADC"/>
    <w:multiLevelType w:val="multilevel"/>
    <w:tmpl w:val="AAFE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164B"/>
    <w:multiLevelType w:val="hybridMultilevel"/>
    <w:tmpl w:val="239215F4"/>
    <w:lvl w:ilvl="0" w:tplc="C804DD0E">
      <w:start w:val="1"/>
      <w:numFmt w:val="decimal"/>
      <w:lvlText w:val="%1."/>
      <w:lvlJc w:val="left"/>
      <w:pPr>
        <w:ind w:left="444" w:hanging="360"/>
      </w:pPr>
      <w:rPr>
        <w:rFonts w:hint="default"/>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3" w15:restartNumberingAfterBreak="0">
    <w:nsid w:val="22595C3B"/>
    <w:multiLevelType w:val="multilevel"/>
    <w:tmpl w:val="3186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5140A"/>
    <w:multiLevelType w:val="multilevel"/>
    <w:tmpl w:val="F530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06BD7"/>
    <w:multiLevelType w:val="multilevel"/>
    <w:tmpl w:val="BACC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706D0"/>
    <w:multiLevelType w:val="multilevel"/>
    <w:tmpl w:val="F578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357EC2"/>
    <w:multiLevelType w:val="multilevel"/>
    <w:tmpl w:val="3476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994E13"/>
    <w:multiLevelType w:val="multilevel"/>
    <w:tmpl w:val="CEA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22F6B"/>
    <w:multiLevelType w:val="multilevel"/>
    <w:tmpl w:val="AA2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4"/>
  </w:num>
  <w:num w:numId="5">
    <w:abstractNumId w:val="8"/>
  </w:num>
  <w:num w:numId="6">
    <w:abstractNumId w:val="2"/>
  </w:num>
  <w:num w:numId="7">
    <w:abstractNumId w:val="7"/>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25"/>
    <w:rsid w:val="0047774A"/>
    <w:rsid w:val="006B1781"/>
    <w:rsid w:val="007155FD"/>
    <w:rsid w:val="00B46925"/>
    <w:rsid w:val="00E2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051C4-9B72-40D7-AFAB-B59559CD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epnumber">
    <w:name w:val="stepnumber"/>
    <w:basedOn w:val="Normal"/>
    <w:rsid w:val="00B469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469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46925"/>
    <w:rPr>
      <w:b/>
      <w:bCs/>
    </w:rPr>
  </w:style>
  <w:style w:type="character" w:styleId="Accentuation">
    <w:name w:val="Emphasis"/>
    <w:basedOn w:val="Policepardfaut"/>
    <w:uiPriority w:val="20"/>
    <w:qFormat/>
    <w:rsid w:val="00B46925"/>
    <w:rPr>
      <w:i/>
      <w:iCs/>
    </w:rPr>
  </w:style>
  <w:style w:type="paragraph" w:styleId="Paragraphedeliste">
    <w:name w:val="List Paragraph"/>
    <w:basedOn w:val="Normal"/>
    <w:uiPriority w:val="34"/>
    <w:qFormat/>
    <w:rsid w:val="00B46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732">
      <w:bodyDiv w:val="1"/>
      <w:marLeft w:val="0"/>
      <w:marRight w:val="0"/>
      <w:marTop w:val="0"/>
      <w:marBottom w:val="0"/>
      <w:divBdr>
        <w:top w:val="none" w:sz="0" w:space="0" w:color="auto"/>
        <w:left w:val="none" w:sz="0" w:space="0" w:color="auto"/>
        <w:bottom w:val="none" w:sz="0" w:space="0" w:color="auto"/>
        <w:right w:val="none" w:sz="0" w:space="0" w:color="auto"/>
      </w:divBdr>
    </w:div>
    <w:div w:id="14232176">
      <w:bodyDiv w:val="1"/>
      <w:marLeft w:val="0"/>
      <w:marRight w:val="0"/>
      <w:marTop w:val="0"/>
      <w:marBottom w:val="0"/>
      <w:divBdr>
        <w:top w:val="none" w:sz="0" w:space="0" w:color="auto"/>
        <w:left w:val="none" w:sz="0" w:space="0" w:color="auto"/>
        <w:bottom w:val="none" w:sz="0" w:space="0" w:color="auto"/>
        <w:right w:val="none" w:sz="0" w:space="0" w:color="auto"/>
      </w:divBdr>
      <w:divsChild>
        <w:div w:id="536622631">
          <w:marLeft w:val="0"/>
          <w:marRight w:val="0"/>
          <w:marTop w:val="0"/>
          <w:marBottom w:val="0"/>
          <w:divBdr>
            <w:top w:val="none" w:sz="0" w:space="0" w:color="auto"/>
            <w:left w:val="none" w:sz="0" w:space="0" w:color="auto"/>
            <w:bottom w:val="none" w:sz="0" w:space="0" w:color="auto"/>
            <w:right w:val="none" w:sz="0" w:space="0" w:color="auto"/>
          </w:divBdr>
        </w:div>
        <w:div w:id="1636527795">
          <w:marLeft w:val="0"/>
          <w:marRight w:val="0"/>
          <w:marTop w:val="0"/>
          <w:marBottom w:val="0"/>
          <w:divBdr>
            <w:top w:val="none" w:sz="0" w:space="0" w:color="auto"/>
            <w:left w:val="none" w:sz="0" w:space="0" w:color="auto"/>
            <w:bottom w:val="none" w:sz="0" w:space="0" w:color="auto"/>
            <w:right w:val="none" w:sz="0" w:space="0" w:color="auto"/>
          </w:divBdr>
          <w:divsChild>
            <w:div w:id="1396118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50423399">
      <w:bodyDiv w:val="1"/>
      <w:marLeft w:val="0"/>
      <w:marRight w:val="0"/>
      <w:marTop w:val="0"/>
      <w:marBottom w:val="0"/>
      <w:divBdr>
        <w:top w:val="none" w:sz="0" w:space="0" w:color="auto"/>
        <w:left w:val="none" w:sz="0" w:space="0" w:color="auto"/>
        <w:bottom w:val="none" w:sz="0" w:space="0" w:color="auto"/>
        <w:right w:val="none" w:sz="0" w:space="0" w:color="auto"/>
      </w:divBdr>
    </w:div>
    <w:div w:id="161626719">
      <w:bodyDiv w:val="1"/>
      <w:marLeft w:val="0"/>
      <w:marRight w:val="0"/>
      <w:marTop w:val="0"/>
      <w:marBottom w:val="0"/>
      <w:divBdr>
        <w:top w:val="none" w:sz="0" w:space="0" w:color="auto"/>
        <w:left w:val="none" w:sz="0" w:space="0" w:color="auto"/>
        <w:bottom w:val="none" w:sz="0" w:space="0" w:color="auto"/>
        <w:right w:val="none" w:sz="0" w:space="0" w:color="auto"/>
      </w:divBdr>
      <w:divsChild>
        <w:div w:id="927079134">
          <w:marLeft w:val="0"/>
          <w:marRight w:val="0"/>
          <w:marTop w:val="0"/>
          <w:marBottom w:val="0"/>
          <w:divBdr>
            <w:top w:val="none" w:sz="0" w:space="0" w:color="auto"/>
            <w:left w:val="none" w:sz="0" w:space="0" w:color="auto"/>
            <w:bottom w:val="none" w:sz="0" w:space="0" w:color="auto"/>
            <w:right w:val="none" w:sz="0" w:space="0" w:color="auto"/>
          </w:divBdr>
        </w:div>
        <w:div w:id="1871145128">
          <w:marLeft w:val="0"/>
          <w:marRight w:val="0"/>
          <w:marTop w:val="0"/>
          <w:marBottom w:val="0"/>
          <w:divBdr>
            <w:top w:val="none" w:sz="0" w:space="0" w:color="auto"/>
            <w:left w:val="none" w:sz="0" w:space="0" w:color="auto"/>
            <w:bottom w:val="none" w:sz="0" w:space="0" w:color="auto"/>
            <w:right w:val="none" w:sz="0" w:space="0" w:color="auto"/>
          </w:divBdr>
          <w:divsChild>
            <w:div w:id="90186847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75508287">
      <w:bodyDiv w:val="1"/>
      <w:marLeft w:val="0"/>
      <w:marRight w:val="0"/>
      <w:marTop w:val="0"/>
      <w:marBottom w:val="0"/>
      <w:divBdr>
        <w:top w:val="none" w:sz="0" w:space="0" w:color="auto"/>
        <w:left w:val="none" w:sz="0" w:space="0" w:color="auto"/>
        <w:bottom w:val="none" w:sz="0" w:space="0" w:color="auto"/>
        <w:right w:val="none" w:sz="0" w:space="0" w:color="auto"/>
      </w:divBdr>
      <w:divsChild>
        <w:div w:id="1998217715">
          <w:marLeft w:val="0"/>
          <w:marRight w:val="0"/>
          <w:marTop w:val="0"/>
          <w:marBottom w:val="0"/>
          <w:divBdr>
            <w:top w:val="none" w:sz="0" w:space="0" w:color="auto"/>
            <w:left w:val="none" w:sz="0" w:space="0" w:color="auto"/>
            <w:bottom w:val="none" w:sz="0" w:space="0" w:color="auto"/>
            <w:right w:val="none" w:sz="0" w:space="0" w:color="auto"/>
          </w:divBdr>
          <w:divsChild>
            <w:div w:id="1997609268">
              <w:marLeft w:val="0"/>
              <w:marRight w:val="0"/>
              <w:marTop w:val="360"/>
              <w:marBottom w:val="0"/>
              <w:divBdr>
                <w:top w:val="none" w:sz="0" w:space="0" w:color="auto"/>
                <w:left w:val="none" w:sz="0" w:space="0" w:color="auto"/>
                <w:bottom w:val="none" w:sz="0" w:space="0" w:color="auto"/>
                <w:right w:val="none" w:sz="0" w:space="0" w:color="auto"/>
              </w:divBdr>
            </w:div>
          </w:divsChild>
        </w:div>
        <w:div w:id="1457799640">
          <w:marLeft w:val="0"/>
          <w:marRight w:val="0"/>
          <w:marTop w:val="0"/>
          <w:marBottom w:val="0"/>
          <w:divBdr>
            <w:top w:val="none" w:sz="0" w:space="0" w:color="auto"/>
            <w:left w:val="none" w:sz="0" w:space="0" w:color="auto"/>
            <w:bottom w:val="none" w:sz="0" w:space="0" w:color="auto"/>
            <w:right w:val="none" w:sz="0" w:space="0" w:color="auto"/>
          </w:divBdr>
        </w:div>
      </w:divsChild>
    </w:div>
    <w:div w:id="339234956">
      <w:bodyDiv w:val="1"/>
      <w:marLeft w:val="0"/>
      <w:marRight w:val="0"/>
      <w:marTop w:val="0"/>
      <w:marBottom w:val="0"/>
      <w:divBdr>
        <w:top w:val="none" w:sz="0" w:space="0" w:color="auto"/>
        <w:left w:val="none" w:sz="0" w:space="0" w:color="auto"/>
        <w:bottom w:val="none" w:sz="0" w:space="0" w:color="auto"/>
        <w:right w:val="none" w:sz="0" w:space="0" w:color="auto"/>
      </w:divBdr>
      <w:divsChild>
        <w:div w:id="2107722586">
          <w:marLeft w:val="0"/>
          <w:marRight w:val="0"/>
          <w:marTop w:val="0"/>
          <w:marBottom w:val="0"/>
          <w:divBdr>
            <w:top w:val="none" w:sz="0" w:space="0" w:color="auto"/>
            <w:left w:val="none" w:sz="0" w:space="0" w:color="auto"/>
            <w:bottom w:val="none" w:sz="0" w:space="0" w:color="auto"/>
            <w:right w:val="none" w:sz="0" w:space="0" w:color="auto"/>
          </w:divBdr>
        </w:div>
        <w:div w:id="61687270">
          <w:marLeft w:val="0"/>
          <w:marRight w:val="0"/>
          <w:marTop w:val="0"/>
          <w:marBottom w:val="0"/>
          <w:divBdr>
            <w:top w:val="none" w:sz="0" w:space="0" w:color="auto"/>
            <w:left w:val="none" w:sz="0" w:space="0" w:color="auto"/>
            <w:bottom w:val="none" w:sz="0" w:space="0" w:color="auto"/>
            <w:right w:val="none" w:sz="0" w:space="0" w:color="auto"/>
          </w:divBdr>
          <w:divsChild>
            <w:div w:id="148820361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652831948">
      <w:bodyDiv w:val="1"/>
      <w:marLeft w:val="0"/>
      <w:marRight w:val="0"/>
      <w:marTop w:val="0"/>
      <w:marBottom w:val="0"/>
      <w:divBdr>
        <w:top w:val="none" w:sz="0" w:space="0" w:color="auto"/>
        <w:left w:val="none" w:sz="0" w:space="0" w:color="auto"/>
        <w:bottom w:val="none" w:sz="0" w:space="0" w:color="auto"/>
        <w:right w:val="none" w:sz="0" w:space="0" w:color="auto"/>
      </w:divBdr>
      <w:divsChild>
        <w:div w:id="275984093">
          <w:marLeft w:val="0"/>
          <w:marRight w:val="0"/>
          <w:marTop w:val="0"/>
          <w:marBottom w:val="0"/>
          <w:divBdr>
            <w:top w:val="none" w:sz="0" w:space="0" w:color="auto"/>
            <w:left w:val="none" w:sz="0" w:space="0" w:color="auto"/>
            <w:bottom w:val="none" w:sz="0" w:space="0" w:color="auto"/>
            <w:right w:val="none" w:sz="0" w:space="0" w:color="auto"/>
          </w:divBdr>
        </w:div>
        <w:div w:id="126901052">
          <w:marLeft w:val="0"/>
          <w:marRight w:val="0"/>
          <w:marTop w:val="0"/>
          <w:marBottom w:val="0"/>
          <w:divBdr>
            <w:top w:val="none" w:sz="0" w:space="0" w:color="auto"/>
            <w:left w:val="none" w:sz="0" w:space="0" w:color="auto"/>
            <w:bottom w:val="none" w:sz="0" w:space="0" w:color="auto"/>
            <w:right w:val="none" w:sz="0" w:space="0" w:color="auto"/>
          </w:divBdr>
          <w:divsChild>
            <w:div w:id="17114183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660616709">
      <w:bodyDiv w:val="1"/>
      <w:marLeft w:val="0"/>
      <w:marRight w:val="0"/>
      <w:marTop w:val="0"/>
      <w:marBottom w:val="0"/>
      <w:divBdr>
        <w:top w:val="none" w:sz="0" w:space="0" w:color="auto"/>
        <w:left w:val="none" w:sz="0" w:space="0" w:color="auto"/>
        <w:bottom w:val="none" w:sz="0" w:space="0" w:color="auto"/>
        <w:right w:val="none" w:sz="0" w:space="0" w:color="auto"/>
      </w:divBdr>
    </w:div>
    <w:div w:id="823475373">
      <w:bodyDiv w:val="1"/>
      <w:marLeft w:val="0"/>
      <w:marRight w:val="0"/>
      <w:marTop w:val="0"/>
      <w:marBottom w:val="0"/>
      <w:divBdr>
        <w:top w:val="none" w:sz="0" w:space="0" w:color="auto"/>
        <w:left w:val="none" w:sz="0" w:space="0" w:color="auto"/>
        <w:bottom w:val="none" w:sz="0" w:space="0" w:color="auto"/>
        <w:right w:val="none" w:sz="0" w:space="0" w:color="auto"/>
      </w:divBdr>
      <w:divsChild>
        <w:div w:id="1097093278">
          <w:marLeft w:val="0"/>
          <w:marRight w:val="0"/>
          <w:marTop w:val="0"/>
          <w:marBottom w:val="0"/>
          <w:divBdr>
            <w:top w:val="none" w:sz="0" w:space="0" w:color="auto"/>
            <w:left w:val="none" w:sz="0" w:space="0" w:color="auto"/>
            <w:bottom w:val="none" w:sz="0" w:space="0" w:color="auto"/>
            <w:right w:val="none" w:sz="0" w:space="0" w:color="auto"/>
          </w:divBdr>
        </w:div>
        <w:div w:id="1806042877">
          <w:marLeft w:val="0"/>
          <w:marRight w:val="0"/>
          <w:marTop w:val="0"/>
          <w:marBottom w:val="0"/>
          <w:divBdr>
            <w:top w:val="none" w:sz="0" w:space="0" w:color="auto"/>
            <w:left w:val="none" w:sz="0" w:space="0" w:color="auto"/>
            <w:bottom w:val="none" w:sz="0" w:space="0" w:color="auto"/>
            <w:right w:val="none" w:sz="0" w:space="0" w:color="auto"/>
          </w:divBdr>
          <w:divsChild>
            <w:div w:id="130392526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127577775">
      <w:bodyDiv w:val="1"/>
      <w:marLeft w:val="0"/>
      <w:marRight w:val="0"/>
      <w:marTop w:val="0"/>
      <w:marBottom w:val="0"/>
      <w:divBdr>
        <w:top w:val="none" w:sz="0" w:space="0" w:color="auto"/>
        <w:left w:val="none" w:sz="0" w:space="0" w:color="auto"/>
        <w:bottom w:val="none" w:sz="0" w:space="0" w:color="auto"/>
        <w:right w:val="none" w:sz="0" w:space="0" w:color="auto"/>
      </w:divBdr>
    </w:div>
    <w:div w:id="1514954755">
      <w:bodyDiv w:val="1"/>
      <w:marLeft w:val="0"/>
      <w:marRight w:val="0"/>
      <w:marTop w:val="0"/>
      <w:marBottom w:val="0"/>
      <w:divBdr>
        <w:top w:val="none" w:sz="0" w:space="0" w:color="auto"/>
        <w:left w:val="none" w:sz="0" w:space="0" w:color="auto"/>
        <w:bottom w:val="none" w:sz="0" w:space="0" w:color="auto"/>
        <w:right w:val="none" w:sz="0" w:space="0" w:color="auto"/>
      </w:divBdr>
    </w:div>
    <w:div w:id="1578439593">
      <w:bodyDiv w:val="1"/>
      <w:marLeft w:val="0"/>
      <w:marRight w:val="0"/>
      <w:marTop w:val="0"/>
      <w:marBottom w:val="0"/>
      <w:divBdr>
        <w:top w:val="none" w:sz="0" w:space="0" w:color="auto"/>
        <w:left w:val="none" w:sz="0" w:space="0" w:color="auto"/>
        <w:bottom w:val="none" w:sz="0" w:space="0" w:color="auto"/>
        <w:right w:val="none" w:sz="0" w:space="0" w:color="auto"/>
      </w:divBdr>
    </w:div>
    <w:div w:id="1798915589">
      <w:bodyDiv w:val="1"/>
      <w:marLeft w:val="0"/>
      <w:marRight w:val="0"/>
      <w:marTop w:val="0"/>
      <w:marBottom w:val="0"/>
      <w:divBdr>
        <w:top w:val="none" w:sz="0" w:space="0" w:color="auto"/>
        <w:left w:val="none" w:sz="0" w:space="0" w:color="auto"/>
        <w:bottom w:val="none" w:sz="0" w:space="0" w:color="auto"/>
        <w:right w:val="none" w:sz="0" w:space="0" w:color="auto"/>
      </w:divBdr>
      <w:divsChild>
        <w:div w:id="1551333631">
          <w:marLeft w:val="0"/>
          <w:marRight w:val="0"/>
          <w:marTop w:val="0"/>
          <w:marBottom w:val="0"/>
          <w:divBdr>
            <w:top w:val="none" w:sz="0" w:space="0" w:color="auto"/>
            <w:left w:val="none" w:sz="0" w:space="0" w:color="auto"/>
            <w:bottom w:val="none" w:sz="0" w:space="0" w:color="auto"/>
            <w:right w:val="none" w:sz="0" w:space="0" w:color="auto"/>
          </w:divBdr>
        </w:div>
        <w:div w:id="1343312634">
          <w:marLeft w:val="0"/>
          <w:marRight w:val="0"/>
          <w:marTop w:val="0"/>
          <w:marBottom w:val="0"/>
          <w:divBdr>
            <w:top w:val="none" w:sz="0" w:space="0" w:color="auto"/>
            <w:left w:val="none" w:sz="0" w:space="0" w:color="auto"/>
            <w:bottom w:val="none" w:sz="0" w:space="0" w:color="auto"/>
            <w:right w:val="none" w:sz="0" w:space="0" w:color="auto"/>
          </w:divBdr>
          <w:divsChild>
            <w:div w:id="206251569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869951566">
      <w:bodyDiv w:val="1"/>
      <w:marLeft w:val="0"/>
      <w:marRight w:val="0"/>
      <w:marTop w:val="0"/>
      <w:marBottom w:val="0"/>
      <w:divBdr>
        <w:top w:val="none" w:sz="0" w:space="0" w:color="auto"/>
        <w:left w:val="none" w:sz="0" w:space="0" w:color="auto"/>
        <w:bottom w:val="none" w:sz="0" w:space="0" w:color="auto"/>
        <w:right w:val="none" w:sz="0" w:space="0" w:color="auto"/>
      </w:divBdr>
    </w:div>
    <w:div w:id="1872910744">
      <w:bodyDiv w:val="1"/>
      <w:marLeft w:val="0"/>
      <w:marRight w:val="0"/>
      <w:marTop w:val="0"/>
      <w:marBottom w:val="0"/>
      <w:divBdr>
        <w:top w:val="none" w:sz="0" w:space="0" w:color="auto"/>
        <w:left w:val="none" w:sz="0" w:space="0" w:color="auto"/>
        <w:bottom w:val="none" w:sz="0" w:space="0" w:color="auto"/>
        <w:right w:val="none" w:sz="0" w:space="0" w:color="auto"/>
      </w:divBdr>
      <w:divsChild>
        <w:div w:id="197738725">
          <w:marLeft w:val="0"/>
          <w:marRight w:val="0"/>
          <w:marTop w:val="0"/>
          <w:marBottom w:val="0"/>
          <w:divBdr>
            <w:top w:val="none" w:sz="0" w:space="0" w:color="auto"/>
            <w:left w:val="none" w:sz="0" w:space="0" w:color="auto"/>
            <w:bottom w:val="none" w:sz="0" w:space="0" w:color="auto"/>
            <w:right w:val="none" w:sz="0" w:space="0" w:color="auto"/>
          </w:divBdr>
          <w:divsChild>
            <w:div w:id="1560508264">
              <w:marLeft w:val="0"/>
              <w:marRight w:val="0"/>
              <w:marTop w:val="360"/>
              <w:marBottom w:val="0"/>
              <w:divBdr>
                <w:top w:val="none" w:sz="0" w:space="0" w:color="auto"/>
                <w:left w:val="none" w:sz="0" w:space="0" w:color="auto"/>
                <w:bottom w:val="none" w:sz="0" w:space="0" w:color="auto"/>
                <w:right w:val="none" w:sz="0" w:space="0" w:color="auto"/>
              </w:divBdr>
            </w:div>
          </w:divsChild>
        </w:div>
        <w:div w:id="738481437">
          <w:marLeft w:val="0"/>
          <w:marRight w:val="0"/>
          <w:marTop w:val="0"/>
          <w:marBottom w:val="0"/>
          <w:divBdr>
            <w:top w:val="none" w:sz="0" w:space="0" w:color="auto"/>
            <w:left w:val="none" w:sz="0" w:space="0" w:color="auto"/>
            <w:bottom w:val="none" w:sz="0" w:space="0" w:color="auto"/>
            <w:right w:val="none" w:sz="0" w:space="0" w:color="auto"/>
          </w:divBdr>
        </w:div>
        <w:div w:id="1130629584">
          <w:marLeft w:val="0"/>
          <w:marRight w:val="0"/>
          <w:marTop w:val="0"/>
          <w:marBottom w:val="0"/>
          <w:divBdr>
            <w:top w:val="none" w:sz="0" w:space="0" w:color="auto"/>
            <w:left w:val="none" w:sz="0" w:space="0" w:color="auto"/>
            <w:bottom w:val="none" w:sz="0" w:space="0" w:color="auto"/>
            <w:right w:val="none" w:sz="0" w:space="0" w:color="auto"/>
          </w:divBdr>
          <w:divsChild>
            <w:div w:id="154679666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912423878">
      <w:bodyDiv w:val="1"/>
      <w:marLeft w:val="0"/>
      <w:marRight w:val="0"/>
      <w:marTop w:val="0"/>
      <w:marBottom w:val="0"/>
      <w:divBdr>
        <w:top w:val="none" w:sz="0" w:space="0" w:color="auto"/>
        <w:left w:val="none" w:sz="0" w:space="0" w:color="auto"/>
        <w:bottom w:val="none" w:sz="0" w:space="0" w:color="auto"/>
        <w:right w:val="none" w:sz="0" w:space="0" w:color="auto"/>
      </w:divBdr>
      <w:divsChild>
        <w:div w:id="612715826">
          <w:marLeft w:val="0"/>
          <w:marRight w:val="0"/>
          <w:marTop w:val="0"/>
          <w:marBottom w:val="0"/>
          <w:divBdr>
            <w:top w:val="none" w:sz="0" w:space="0" w:color="auto"/>
            <w:left w:val="none" w:sz="0" w:space="0" w:color="auto"/>
            <w:bottom w:val="none" w:sz="0" w:space="0" w:color="auto"/>
            <w:right w:val="none" w:sz="0" w:space="0" w:color="auto"/>
          </w:divBdr>
        </w:div>
        <w:div w:id="278607772">
          <w:marLeft w:val="0"/>
          <w:marRight w:val="0"/>
          <w:marTop w:val="0"/>
          <w:marBottom w:val="0"/>
          <w:divBdr>
            <w:top w:val="none" w:sz="0" w:space="0" w:color="auto"/>
            <w:left w:val="none" w:sz="0" w:space="0" w:color="auto"/>
            <w:bottom w:val="none" w:sz="0" w:space="0" w:color="auto"/>
            <w:right w:val="none" w:sz="0" w:space="0" w:color="auto"/>
          </w:divBdr>
          <w:divsChild>
            <w:div w:id="26431022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2533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2020-09-27T11:57:00Z</dcterms:created>
  <dcterms:modified xsi:type="dcterms:W3CDTF">2020-09-27T19:05:00Z</dcterms:modified>
</cp:coreProperties>
</file>