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E0F" w:rsidRPr="00356E0F" w:rsidRDefault="00356E0F" w:rsidP="00356E0F">
      <w:pPr>
        <w:shd w:val="clear" w:color="auto" w:fill="FFCC00"/>
        <w:spacing w:after="225" w:line="360" w:lineRule="atLeast"/>
        <w:outlineLvl w:val="0"/>
        <w:rPr>
          <w:rFonts w:ascii="Arial" w:eastAsia="Times New Roman" w:hAnsi="Arial" w:cs="Arial"/>
          <w:color w:val="FFFFFF"/>
          <w:kern w:val="36"/>
          <w:sz w:val="71"/>
          <w:szCs w:val="71"/>
          <w:lang w:eastAsia="fr-FR"/>
        </w:rPr>
      </w:pPr>
      <w:r w:rsidRPr="00356E0F">
        <w:rPr>
          <w:rFonts w:ascii="Arial" w:eastAsia="Times New Roman" w:hAnsi="Arial" w:cs="Arial"/>
          <w:color w:val="FFFFFF"/>
          <w:kern w:val="36"/>
          <w:sz w:val="71"/>
          <w:szCs w:val="71"/>
          <w:lang w:eastAsia="fr-FR"/>
        </w:rPr>
        <w:t xml:space="preserve">Comment dessiner un personnage en </w:t>
      </w:r>
      <w:r>
        <w:rPr>
          <w:rFonts w:ascii="Arial" w:eastAsia="Times New Roman" w:hAnsi="Arial" w:cs="Arial"/>
          <w:color w:val="FFFFFF"/>
          <w:kern w:val="36"/>
          <w:sz w:val="71"/>
          <w:szCs w:val="71"/>
          <w:lang w:eastAsia="fr-FR"/>
        </w:rPr>
        <w:t xml:space="preserve">perspective </w:t>
      </w:r>
    </w:p>
    <w:p w:rsidR="00356E0F" w:rsidRDefault="00356E0F" w:rsidP="00356E0F">
      <w:pPr>
        <w:pStyle w:val="Titre2"/>
        <w:spacing w:before="375" w:after="180" w:line="360" w:lineRule="atLeast"/>
        <w:textAlignment w:val="baseline"/>
        <w:rPr>
          <w:rFonts w:ascii="Arial" w:hAnsi="Arial" w:cs="Arial"/>
          <w:color w:val="000000"/>
        </w:rPr>
      </w:pPr>
      <w:r>
        <w:rPr>
          <w:rFonts w:ascii="Arial" w:hAnsi="Arial" w:cs="Arial"/>
          <w:b/>
          <w:bCs/>
          <w:color w:val="000000"/>
        </w:rPr>
        <w:br/>
        <w:t>La raison principale pour laquelle la plupart des dessinateurs et dessinatrices stagnent dans leur niveau</w:t>
      </w:r>
    </w:p>
    <w:p w:rsidR="00356E0F" w:rsidRDefault="00356E0F" w:rsidP="00356E0F">
      <w:pPr>
        <w:pStyle w:val="NormalWeb"/>
        <w:spacing w:before="0" w:beforeAutospacing="0" w:after="0" w:afterAutospacing="0" w:line="420" w:lineRule="atLeast"/>
        <w:textAlignment w:val="baseline"/>
        <w:rPr>
          <w:rFonts w:ascii="Arial" w:hAnsi="Arial" w:cs="Arial"/>
          <w:color w:val="666666"/>
        </w:rPr>
      </w:pPr>
      <w:r>
        <w:rPr>
          <w:rFonts w:ascii="Arial" w:hAnsi="Arial" w:cs="Arial"/>
          <w:color w:val="666666"/>
        </w:rPr>
        <w:t>On ne va pas se mentir </w:t>
      </w:r>
      <w:r>
        <w:rPr>
          <w:rFonts w:ascii="Arial" w:hAnsi="Arial" w:cs="Arial"/>
          <w:noProof/>
          <w:color w:val="666666"/>
        </w:rPr>
        <mc:AlternateContent>
          <mc:Choice Requires="wps">
            <w:drawing>
              <wp:inline distT="0" distB="0" distL="0" distR="0">
                <wp:extent cx="304800" cy="304800"/>
                <wp:effectExtent l="0" t="0" r="0" b="0"/>
                <wp:docPr id="8" name="Rectangl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7A10BB" id="Rectangle 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c2awAIAAMQFAAAOAAAAZHJzL2Uyb0RvYy54bWysVNtu1DAQfUfiHyy/p7nUe0nUbNVuNgip&#10;QEXhA7yJs7FI7GB7N1sQ38IL/B+fwNjZa/uCgDxE9ox9ZubM8Vxdb9sGbZjSXIoUhxcBRkwUsuRi&#10;leKPH3JvipE2VJS0kYKl+JFpfD17+eKq7xIWyVo2JVMIQIRO+i7FtTFd4vu6qFlL9YXsmABnJVVL&#10;DWzVyi8V7QG9bfwoCMZ+L1XZKVkwrcGaDU48c/hVxQrzrqo0M6hJMeRm3F+5/9L+/dkVTVaKdjUv&#10;dmnQv8iipVxA0ANURg1Fa8WfQbW8UFLLylwUsvVlVfGCuRqgmjB4Us1DTTvmagFydHegSf8/2OLt&#10;5l4hXqYYGiVoCy16D6RRsWoYAlPJdAF0/fr+46flqu90Alceuntlq9XdnSw+aSTkvIYr7EZ3cBl0&#10;AFh7k1KyrxktIenQQvhnGHajAQ0t+zeyhOh0baRjclup1sYAjtDWNezx0DC2NagA42VApgG0tQDX&#10;bm0j0GR/uVPavGKyRXaRYgXZOXC6udNmOLo/YmMJmfOmATtNGnFmAMzBAqHhqvXZJFyLv8ZBvJgu&#10;psQj0XjhkSDLvJt8TrxxHk5G2WU2n2fhNxs3JEnNy5IJG2Yvt5D8WTt3wh+EchCclg0vLZxNSavV&#10;ct4otKEg99x9jnLwHI/552k4vqCWJyWFEQluo9jLx9OJR3Iy8uJJMPWCML6NxwGJSZafl3THBfv3&#10;klCf4ngUjVyXTpJ+Ulvgvue10aTlBgZKw1tQ9OEQTawCF6J0rTWUN8P6hAqb/pEKaPe+0U6vVqKD&#10;+peyfAS5KglyAuXB6INFLdUXjHoYIynWn9dUMYya1wIkH4eE2LnjNmQ0iWCjTj3LUw8VBUCl2GA0&#10;LOdmmFXrTvFVDZFCR4yQN/BMKu4kbJ/QkNXuccGocJXsxpqdRad7d+o4fG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DuVzZrA&#10;AgAAxAUAAA4AAAAAAAAAAAAAAAAALgIAAGRycy9lMm9Eb2MueG1sUEsBAi0AFAAGAAgAAAAhAEyg&#10;6SzYAAAAAwEAAA8AAAAAAAAAAAAAAAAAGgUAAGRycy9kb3ducmV2LnhtbFBLBQYAAAAABAAEAPMA&#10;AAAfBgAAAAA=&#10;" filled="f" stroked="f">
                <o:lock v:ext="edit" aspectratio="t"/>
                <w10:anchorlock/>
              </v:rect>
            </w:pict>
          </mc:Fallback>
        </mc:AlternateContent>
      </w:r>
      <w:r>
        <w:rPr>
          <w:rFonts w:ascii="Arial" w:hAnsi="Arial" w:cs="Arial"/>
          <w:color w:val="666666"/>
        </w:rPr>
        <w:t> , en apprenant le dessin, on est probablement tous passé par une phase pendant laquelle on s'est demandé pourquoi on ne s'améliorait pas, même en passant 2 à 3 heures à pratiquer par jour.</w:t>
      </w:r>
      <w:r>
        <w:rPr>
          <w:rFonts w:ascii="Arial" w:hAnsi="Arial" w:cs="Arial"/>
          <w:color w:val="666666"/>
        </w:rPr>
        <w:br/>
        <w:t>Il est clair qu’apprendre à dessiner et progresser est </w:t>
      </w:r>
      <w:r>
        <w:rPr>
          <w:rStyle w:val="lev"/>
          <w:rFonts w:ascii="Arial" w:hAnsi="Arial" w:cs="Arial"/>
          <w:color w:val="666666"/>
          <w:bdr w:val="none" w:sz="0" w:space="0" w:color="auto" w:frame="1"/>
        </w:rPr>
        <w:t>parfois décourageant</w:t>
      </w:r>
      <w:r>
        <w:rPr>
          <w:rFonts w:ascii="Arial" w:hAnsi="Arial" w:cs="Arial"/>
          <w:color w:val="666666"/>
        </w:rPr>
        <w:t>, surtout quand les tâches de la vie quotidienne viennent nous rattraper et qu’on a la tête dans le guidon.</w:t>
      </w:r>
      <w:r>
        <w:rPr>
          <w:rFonts w:ascii="Arial" w:hAnsi="Arial" w:cs="Arial"/>
          <w:color w:val="666666"/>
        </w:rPr>
        <w:br/>
        <w:t>Pourtant les 7 dernières années m’ont démontré que </w:t>
      </w:r>
      <w:r>
        <w:rPr>
          <w:rStyle w:val="lev"/>
          <w:rFonts w:ascii="Arial" w:hAnsi="Arial" w:cs="Arial"/>
          <w:color w:val="666666"/>
          <w:bdr w:val="none" w:sz="0" w:space="0" w:color="auto" w:frame="1"/>
        </w:rPr>
        <w:t>pratiquer sans but ni objectif</w:t>
      </w:r>
      <w:r>
        <w:rPr>
          <w:rFonts w:ascii="Arial" w:hAnsi="Arial" w:cs="Arial"/>
          <w:color w:val="666666"/>
        </w:rPr>
        <w:t> était une quasi-perte de temps.</w:t>
      </w:r>
      <w:r>
        <w:rPr>
          <w:rFonts w:ascii="Arial" w:hAnsi="Arial" w:cs="Arial"/>
          <w:color w:val="666666"/>
        </w:rPr>
        <w:br/>
      </w:r>
      <w:r>
        <w:rPr>
          <w:rFonts w:ascii="Arial" w:hAnsi="Arial" w:cs="Arial"/>
          <w:color w:val="666666"/>
        </w:rPr>
        <w:br/>
        <w:t>On peut évidemment toujours se dire qu’on dessine pour le plaisir et que c’est suffisant. </w:t>
      </w:r>
      <w:r>
        <w:rPr>
          <w:rFonts w:ascii="Arial" w:hAnsi="Arial" w:cs="Arial"/>
          <w:color w:val="666666"/>
        </w:rPr>
        <w:br/>
        <w:t>Cela pourrait suffire pour certaines personnes, mais pour des personnes qui souhaitent vraiment progresser, </w:t>
      </w:r>
      <w:r>
        <w:rPr>
          <w:rStyle w:val="lev"/>
          <w:rFonts w:ascii="Arial" w:hAnsi="Arial" w:cs="Arial"/>
          <w:color w:val="666666"/>
          <w:bdr w:val="none" w:sz="0" w:space="0" w:color="auto" w:frame="1"/>
        </w:rPr>
        <w:t>le plaisir vient aussi en se voyant évoluer</w:t>
      </w:r>
      <w:r>
        <w:rPr>
          <w:rFonts w:ascii="Arial" w:hAnsi="Arial" w:cs="Arial"/>
          <w:color w:val="666666"/>
        </w:rPr>
        <w:t>.</w:t>
      </w:r>
      <w:r>
        <w:rPr>
          <w:rFonts w:ascii="Arial" w:hAnsi="Arial" w:cs="Arial"/>
          <w:color w:val="666666"/>
        </w:rPr>
        <w:br/>
        <w:t>À force de réfléchir sur le problème et de chercher la réponse dans mes anciens dessins et ceux de mes élèves, j’ai pu identifier un problème récurrent qui revient dans quasiment tous les dessins plats ou bancals: une </w:t>
      </w:r>
      <w:r>
        <w:rPr>
          <w:rStyle w:val="lev"/>
          <w:rFonts w:ascii="Arial" w:hAnsi="Arial" w:cs="Arial"/>
          <w:color w:val="666666"/>
          <w:u w:val="single"/>
          <w:bdr w:val="none" w:sz="0" w:space="0" w:color="auto" w:frame="1"/>
        </w:rPr>
        <w:t>mauvaise perception dans la profondeur</w:t>
      </w:r>
      <w:r>
        <w:rPr>
          <w:rFonts w:ascii="Arial" w:hAnsi="Arial" w:cs="Arial"/>
          <w:color w:val="666666"/>
        </w:rPr>
        <w:t>.</w:t>
      </w:r>
    </w:p>
    <w:p w:rsidR="00356E0F" w:rsidRDefault="00356E0F" w:rsidP="00356E0F">
      <w:pPr>
        <w:pStyle w:val="NormalWeb"/>
        <w:spacing w:before="0" w:beforeAutospacing="0" w:after="0" w:afterAutospacing="0" w:line="420" w:lineRule="atLeast"/>
        <w:textAlignment w:val="baseline"/>
        <w:rPr>
          <w:rFonts w:ascii="Arial" w:hAnsi="Arial" w:cs="Arial"/>
          <w:color w:val="666666"/>
        </w:rPr>
      </w:pPr>
      <w:r>
        <w:rPr>
          <w:rFonts w:ascii="Arial" w:hAnsi="Arial" w:cs="Arial"/>
          <w:color w:val="666666"/>
        </w:rPr>
        <w:t>En effet, on a tous commencé par copier des contours à plat en deux dimensions. </w:t>
      </w:r>
      <w:r>
        <w:rPr>
          <w:rFonts w:ascii="Arial" w:hAnsi="Arial" w:cs="Arial"/>
          <w:color w:val="666666"/>
        </w:rPr>
        <w:br/>
        <w:t>Lorsqu’on ignore les notions de perspective, il est très facile de se perdre dans les contours, d’exagérer certains reliefs et certaines petites bosses pour finir avec un dessin à la fois plat, disproportionné, mais aussi peu crédible dans la profondeur (= dessin </w:t>
      </w:r>
      <w:r>
        <w:rPr>
          <w:rStyle w:val="lev"/>
          <w:rFonts w:ascii="Arial" w:hAnsi="Arial" w:cs="Arial"/>
          <w:color w:val="666666"/>
          <w:bdr w:val="none" w:sz="0" w:space="0" w:color="auto" w:frame="1"/>
        </w:rPr>
        <w:t>mal structuré</w:t>
      </w:r>
      <w:r>
        <w:rPr>
          <w:rFonts w:ascii="Arial" w:hAnsi="Arial" w:cs="Arial"/>
          <w:color w:val="666666"/>
        </w:rPr>
        <w:t>).</w:t>
      </w:r>
    </w:p>
    <w:p w:rsidR="00356E0F" w:rsidRDefault="00356E0F" w:rsidP="00356E0F">
      <w:pPr>
        <w:pStyle w:val="Titre2"/>
        <w:spacing w:before="0" w:line="360" w:lineRule="atLeast"/>
        <w:textAlignment w:val="baseline"/>
        <w:rPr>
          <w:rFonts w:ascii="Arial" w:hAnsi="Arial" w:cs="Arial"/>
          <w:color w:val="000000"/>
        </w:rPr>
      </w:pPr>
      <w:r>
        <w:rPr>
          <w:rStyle w:val="lev"/>
          <w:rFonts w:ascii="Arial" w:hAnsi="Arial" w:cs="Arial"/>
          <w:b w:val="0"/>
          <w:bCs w:val="0"/>
          <w:color w:val="000000"/>
          <w:sz w:val="38"/>
          <w:szCs w:val="38"/>
          <w:bdr w:val="none" w:sz="0" w:space="0" w:color="auto" w:frame="1"/>
        </w:rPr>
        <w:t>Comment remédier à ce problème de “dessin plat”</w:t>
      </w:r>
    </w:p>
    <w:p w:rsidR="00E51E47" w:rsidRDefault="00356E0F" w:rsidP="00E51E47">
      <w:pPr>
        <w:pStyle w:val="NormalWeb"/>
        <w:spacing w:before="0" w:beforeAutospacing="0" w:after="0" w:afterAutospacing="0" w:line="420" w:lineRule="atLeast"/>
        <w:textAlignment w:val="baseline"/>
        <w:rPr>
          <w:rFonts w:ascii="Arial" w:hAnsi="Arial" w:cs="Arial"/>
          <w:color w:val="666666"/>
        </w:rPr>
      </w:pPr>
      <w:r>
        <w:rPr>
          <w:rFonts w:ascii="Arial" w:hAnsi="Arial" w:cs="Arial"/>
          <w:color w:val="666666"/>
        </w:rPr>
        <w:t>Mon premier conseil serait de rester </w:t>
      </w:r>
      <w:r>
        <w:rPr>
          <w:rStyle w:val="lev"/>
          <w:rFonts w:ascii="Arial" w:hAnsi="Arial" w:cs="Arial"/>
          <w:color w:val="666666"/>
          <w:bdr w:val="none" w:sz="0" w:space="0" w:color="auto" w:frame="1"/>
        </w:rPr>
        <w:t>analytique</w:t>
      </w:r>
      <w:r>
        <w:rPr>
          <w:rFonts w:ascii="Arial" w:hAnsi="Arial" w:cs="Arial"/>
          <w:color w:val="666666"/>
        </w:rPr>
        <w:t> dans notre observation et de se concentrer sur des éléments bien </w:t>
      </w:r>
      <w:r>
        <w:rPr>
          <w:rStyle w:val="lev"/>
          <w:rFonts w:ascii="Arial" w:hAnsi="Arial" w:cs="Arial"/>
          <w:color w:val="666666"/>
          <w:bdr w:val="none" w:sz="0" w:space="0" w:color="auto" w:frame="1"/>
        </w:rPr>
        <w:t>précis</w:t>
      </w:r>
      <w:r>
        <w:rPr>
          <w:rFonts w:ascii="Arial" w:hAnsi="Arial" w:cs="Arial"/>
          <w:color w:val="666666"/>
        </w:rPr>
        <w:t> lorsque nous observons.</w:t>
      </w:r>
      <w:r>
        <w:rPr>
          <w:rFonts w:ascii="Arial" w:hAnsi="Arial" w:cs="Arial"/>
          <w:color w:val="666666"/>
        </w:rPr>
        <w:br/>
        <w:t>Qu’est-ce que je veux dire par là?</w:t>
      </w:r>
      <w:r>
        <w:rPr>
          <w:rFonts w:ascii="Arial" w:hAnsi="Arial" w:cs="Arial"/>
          <w:color w:val="666666"/>
        </w:rPr>
        <w:br/>
        <w:t>Lorsque vous écoutez de la musique, avez-vous déjà essayé de vous concentrer sur un seul instrument, afin de le dissocier du reste de l’orchestre ou du morceau? en dessin c'est la même chose.</w:t>
      </w:r>
      <w:r>
        <w:rPr>
          <w:rFonts w:ascii="Arial" w:hAnsi="Arial" w:cs="Arial"/>
          <w:color w:val="666666"/>
        </w:rPr>
        <w:br/>
      </w:r>
      <w:r>
        <w:rPr>
          <w:rFonts w:ascii="Arial" w:hAnsi="Arial" w:cs="Arial"/>
          <w:color w:val="666666"/>
        </w:rPr>
        <w:br/>
        <w:t>Être analytique dans sa perception revient à </w:t>
      </w:r>
      <w:r>
        <w:rPr>
          <w:rStyle w:val="lev"/>
          <w:rFonts w:ascii="Arial" w:hAnsi="Arial" w:cs="Arial"/>
          <w:color w:val="666666"/>
          <w:bdr w:val="none" w:sz="0" w:space="0" w:color="auto" w:frame="1"/>
        </w:rPr>
        <w:t>identifier et isoler chaque problème</w:t>
      </w:r>
      <w:r>
        <w:rPr>
          <w:rFonts w:ascii="Arial" w:hAnsi="Arial" w:cs="Arial"/>
          <w:color w:val="666666"/>
        </w:rPr>
        <w:t> éventuel, afin de trouver une solution </w:t>
      </w:r>
      <w:r>
        <w:rPr>
          <w:rStyle w:val="lev"/>
          <w:rFonts w:ascii="Arial" w:hAnsi="Arial" w:cs="Arial"/>
          <w:color w:val="666666"/>
          <w:bdr w:val="none" w:sz="0" w:space="0" w:color="auto" w:frame="1"/>
        </w:rPr>
        <w:t>ciblée</w:t>
      </w:r>
      <w:r>
        <w:rPr>
          <w:rFonts w:ascii="Arial" w:hAnsi="Arial" w:cs="Arial"/>
          <w:color w:val="666666"/>
        </w:rPr>
        <w:t> qui peut littéralement transformer le résultat final.</w:t>
      </w:r>
      <w:r>
        <w:rPr>
          <w:rFonts w:ascii="Arial" w:hAnsi="Arial" w:cs="Arial"/>
          <w:color w:val="666666"/>
        </w:rPr>
        <w:br/>
      </w:r>
      <w:r>
        <w:rPr>
          <w:rFonts w:ascii="Arial" w:hAnsi="Arial" w:cs="Arial"/>
          <w:color w:val="666666"/>
        </w:rPr>
        <w:lastRenderedPageBreak/>
        <w:t>Comme certains et certaines pourraient le croire, maîtriser chaque élément d’une création n’est pas un obstacle à la créativité. Au contraire, une fois que la technique est devenue une seconde nature, c’est à ce moment que l’on pourra lâcher sa créativité sans avoir à s’inquiéter toujours des maladresses techniques.</w:t>
      </w:r>
      <w:r>
        <w:rPr>
          <w:rFonts w:ascii="Arial" w:hAnsi="Arial" w:cs="Arial"/>
          <w:color w:val="666666"/>
        </w:rPr>
        <w:br/>
      </w:r>
      <w:r>
        <w:rPr>
          <w:rFonts w:ascii="Arial" w:hAnsi="Arial" w:cs="Arial"/>
          <w:color w:val="666666"/>
        </w:rPr>
        <w:br/>
        <w:t>Ce que je vais vous demander à partir d’aujourd’hui, c’est de vous concentrer sur toutes les surfaces de l’objet qui ne font </w:t>
      </w:r>
      <w:r>
        <w:rPr>
          <w:rStyle w:val="lev"/>
          <w:rFonts w:ascii="Arial" w:hAnsi="Arial" w:cs="Arial"/>
          <w:color w:val="666666"/>
          <w:bdr w:val="none" w:sz="0" w:space="0" w:color="auto" w:frame="1"/>
        </w:rPr>
        <w:t>pas face à l’observateur</w:t>
      </w:r>
      <w:r>
        <w:rPr>
          <w:rFonts w:ascii="Arial" w:hAnsi="Arial" w:cs="Arial"/>
          <w:color w:val="666666"/>
        </w:rPr>
        <w:t>. </w:t>
      </w:r>
      <w:r>
        <w:rPr>
          <w:rFonts w:ascii="Arial" w:hAnsi="Arial" w:cs="Arial"/>
          <w:color w:val="666666"/>
        </w:rPr>
        <w:br/>
        <w:t>En d’autres termes, essayez de trouver les traits de construction éventuelle qui changent de direction et se </w:t>
      </w:r>
      <w:r>
        <w:rPr>
          <w:rStyle w:val="lev"/>
          <w:rFonts w:ascii="Arial" w:hAnsi="Arial" w:cs="Arial"/>
          <w:color w:val="666666"/>
          <w:bdr w:val="none" w:sz="0" w:space="0" w:color="auto" w:frame="1"/>
        </w:rPr>
        <w:t>dirigent vers l’horizon </w:t>
      </w:r>
      <w:r>
        <w:rPr>
          <w:rFonts w:ascii="Arial" w:hAnsi="Arial" w:cs="Arial"/>
          <w:color w:val="666666"/>
        </w:rPr>
        <w:t>(= traits qui pointent =vers ce que j’appelle mathématiquement “l’axe z”).</w:t>
      </w:r>
    </w:p>
    <w:p w:rsidR="00E51E47" w:rsidRDefault="00E51E47" w:rsidP="00E51E47">
      <w:pPr>
        <w:pStyle w:val="NormalWeb"/>
        <w:spacing w:before="0" w:beforeAutospacing="0" w:after="0" w:afterAutospacing="0" w:line="420" w:lineRule="atLeast"/>
        <w:textAlignment w:val="baseline"/>
        <w:rPr>
          <w:rFonts w:ascii="Arial" w:hAnsi="Arial" w:cs="Arial"/>
          <w:color w:val="666666"/>
        </w:rPr>
      </w:pPr>
    </w:p>
    <w:p w:rsidR="00E51E47" w:rsidRDefault="00E51E47" w:rsidP="00E51E47">
      <w:pPr>
        <w:pStyle w:val="NormalWeb"/>
        <w:spacing w:before="0" w:beforeAutospacing="0" w:after="0" w:afterAutospacing="0" w:line="420" w:lineRule="atLeast"/>
        <w:textAlignment w:val="baseline"/>
        <w:rPr>
          <w:rFonts w:ascii="Arial" w:hAnsi="Arial" w:cs="Arial"/>
          <w:color w:val="666666"/>
        </w:rPr>
      </w:pPr>
    </w:p>
    <w:p w:rsidR="00356E0F" w:rsidRDefault="00356E0F" w:rsidP="00E51E47">
      <w:pPr>
        <w:pStyle w:val="NormalWeb"/>
        <w:spacing w:before="0" w:beforeAutospacing="0" w:after="0" w:afterAutospacing="0" w:line="420" w:lineRule="atLeast"/>
        <w:jc w:val="center"/>
        <w:textAlignment w:val="baseline"/>
        <w:rPr>
          <w:rFonts w:ascii="Arial" w:hAnsi="Arial" w:cs="Arial"/>
          <w:color w:val="666666"/>
        </w:rPr>
      </w:pPr>
      <w:r>
        <w:rPr>
          <w:rFonts w:ascii="Arial" w:hAnsi="Arial" w:cs="Arial"/>
          <w:noProof/>
          <w:color w:val="666666"/>
          <w:bdr w:val="none" w:sz="0" w:space="0" w:color="auto" w:frame="1"/>
        </w:rPr>
        <w:drawing>
          <wp:inline distT="0" distB="0" distL="0" distR="0">
            <wp:extent cx="5719434" cy="4655820"/>
            <wp:effectExtent l="0" t="0" r="0" b="0"/>
            <wp:docPr id="7" name="Image 7" descr="dessiner dans la profond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siner dans la profonde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4184" cy="4667827"/>
                    </a:xfrm>
                    <a:prstGeom prst="rect">
                      <a:avLst/>
                    </a:prstGeom>
                    <a:noFill/>
                    <a:ln>
                      <a:noFill/>
                    </a:ln>
                  </pic:spPr>
                </pic:pic>
              </a:graphicData>
            </a:graphic>
          </wp:inline>
        </w:drawing>
      </w:r>
    </w:p>
    <w:p w:rsidR="00E51E47" w:rsidRDefault="00E51E47" w:rsidP="00E51E47">
      <w:pPr>
        <w:pStyle w:val="NormalWeb"/>
        <w:spacing w:before="0" w:beforeAutospacing="0" w:after="0" w:afterAutospacing="0" w:line="420" w:lineRule="atLeast"/>
        <w:jc w:val="center"/>
        <w:textAlignment w:val="baseline"/>
        <w:rPr>
          <w:rFonts w:ascii="Arial" w:hAnsi="Arial" w:cs="Arial"/>
          <w:color w:val="666666"/>
        </w:rPr>
      </w:pPr>
      <w:bookmarkStart w:id="0" w:name="_GoBack"/>
      <w:bookmarkEnd w:id="0"/>
    </w:p>
    <w:p w:rsidR="00356E0F" w:rsidRDefault="00356E0F" w:rsidP="00356E0F">
      <w:pPr>
        <w:pStyle w:val="NormalWeb"/>
        <w:spacing w:before="0" w:beforeAutospacing="0" w:after="525" w:afterAutospacing="0" w:line="420" w:lineRule="atLeast"/>
        <w:textAlignment w:val="baseline"/>
        <w:rPr>
          <w:rFonts w:ascii="Arial" w:hAnsi="Arial" w:cs="Arial"/>
          <w:color w:val="666666"/>
        </w:rPr>
      </w:pPr>
      <w:r>
        <w:rPr>
          <w:rFonts w:ascii="Arial" w:hAnsi="Arial" w:cs="Arial"/>
          <w:color w:val="666666"/>
        </w:rPr>
        <w:t>Je vais vous expliquer ce que cela signifie concrètement au niveau de l’observation.</w:t>
      </w:r>
    </w:p>
    <w:p w:rsidR="00E51E47" w:rsidRDefault="00E51E47" w:rsidP="00356E0F">
      <w:pPr>
        <w:pStyle w:val="NormalWeb"/>
        <w:spacing w:before="0" w:beforeAutospacing="0" w:after="525" w:afterAutospacing="0" w:line="420" w:lineRule="atLeast"/>
        <w:textAlignment w:val="baseline"/>
        <w:rPr>
          <w:rFonts w:ascii="Arial" w:hAnsi="Arial" w:cs="Arial"/>
          <w:color w:val="666666"/>
        </w:rPr>
      </w:pPr>
    </w:p>
    <w:p w:rsidR="00E51E47" w:rsidRDefault="00E51E47" w:rsidP="00356E0F">
      <w:pPr>
        <w:pStyle w:val="NormalWeb"/>
        <w:spacing w:before="0" w:beforeAutospacing="0" w:after="525" w:afterAutospacing="0" w:line="420" w:lineRule="atLeast"/>
        <w:textAlignment w:val="baseline"/>
        <w:rPr>
          <w:rFonts w:ascii="Arial" w:hAnsi="Arial" w:cs="Arial"/>
          <w:color w:val="666666"/>
        </w:rPr>
      </w:pPr>
    </w:p>
    <w:p w:rsidR="00E51E47" w:rsidRDefault="00E51E47" w:rsidP="00356E0F">
      <w:pPr>
        <w:pStyle w:val="NormalWeb"/>
        <w:spacing w:before="0" w:beforeAutospacing="0" w:after="525" w:afterAutospacing="0" w:line="420" w:lineRule="atLeast"/>
        <w:textAlignment w:val="baseline"/>
        <w:rPr>
          <w:rFonts w:ascii="Arial" w:hAnsi="Arial" w:cs="Arial"/>
          <w:color w:val="666666"/>
        </w:rPr>
      </w:pPr>
    </w:p>
    <w:p w:rsidR="00356E0F" w:rsidRDefault="00356E0F" w:rsidP="00356E0F">
      <w:pPr>
        <w:pStyle w:val="Titre2"/>
        <w:spacing w:before="0" w:line="360" w:lineRule="atLeast"/>
        <w:textAlignment w:val="baseline"/>
        <w:rPr>
          <w:rFonts w:ascii="Arial" w:hAnsi="Arial" w:cs="Arial"/>
          <w:color w:val="000000"/>
        </w:rPr>
      </w:pPr>
      <w:r>
        <w:rPr>
          <w:rStyle w:val="lev"/>
          <w:rFonts w:ascii="Arial" w:hAnsi="Arial" w:cs="Arial"/>
          <w:b w:val="0"/>
          <w:bCs w:val="0"/>
          <w:color w:val="000000"/>
          <w:sz w:val="38"/>
          <w:szCs w:val="38"/>
          <w:bdr w:val="none" w:sz="0" w:space="0" w:color="auto" w:frame="1"/>
        </w:rPr>
        <w:t>Étape 1</w:t>
      </w:r>
      <w:r w:rsidR="00E51E47">
        <w:rPr>
          <w:rStyle w:val="lev"/>
          <w:rFonts w:ascii="Arial" w:hAnsi="Arial" w:cs="Arial"/>
          <w:b w:val="0"/>
          <w:bCs w:val="0"/>
          <w:color w:val="000000"/>
          <w:sz w:val="38"/>
          <w:szCs w:val="38"/>
          <w:bdr w:val="none" w:sz="0" w:space="0" w:color="auto" w:frame="1"/>
        </w:rPr>
        <w:t xml:space="preserve"> </w:t>
      </w:r>
      <w:r>
        <w:rPr>
          <w:rStyle w:val="lev"/>
          <w:rFonts w:ascii="Arial" w:hAnsi="Arial" w:cs="Arial"/>
          <w:b w:val="0"/>
          <w:bCs w:val="0"/>
          <w:color w:val="000000"/>
          <w:sz w:val="38"/>
          <w:szCs w:val="38"/>
          <w:bdr w:val="none" w:sz="0" w:space="0" w:color="auto" w:frame="1"/>
        </w:rPr>
        <w:t>: Repérez le placement des grandes formes dans la profondeur</w:t>
      </w:r>
    </w:p>
    <w:p w:rsidR="00356E0F" w:rsidRDefault="00356E0F" w:rsidP="00356E0F">
      <w:pPr>
        <w:pStyle w:val="NormalWeb"/>
        <w:spacing w:before="0" w:beforeAutospacing="0" w:after="0" w:afterAutospacing="0" w:line="420" w:lineRule="atLeast"/>
        <w:textAlignment w:val="baseline"/>
        <w:rPr>
          <w:rFonts w:ascii="Arial" w:hAnsi="Arial" w:cs="Arial"/>
          <w:color w:val="666666"/>
        </w:rPr>
      </w:pPr>
      <w:r>
        <w:rPr>
          <w:rFonts w:ascii="Arial" w:hAnsi="Arial" w:cs="Arial"/>
          <w:color w:val="666666"/>
        </w:rPr>
        <w:t>Pour observer intelligemment avant de se précipiter sur la feuille et copier bêtement une photo, le premier réflexe à avoir est de simplifier l’objet ou le personnage qu’on dessine par des gros blocs en trois dimensions.</w:t>
      </w:r>
      <w:r>
        <w:rPr>
          <w:rFonts w:ascii="Arial" w:hAnsi="Arial" w:cs="Arial"/>
          <w:color w:val="666666"/>
        </w:rPr>
        <w:br/>
        <w:t>Dans l’exemple de notre jeune joueur de baseball (</w:t>
      </w:r>
      <w:r w:rsidR="00E51E47">
        <w:rPr>
          <w:rFonts w:ascii="Arial" w:hAnsi="Arial" w:cs="Arial"/>
          <w:color w:val="666666"/>
        </w:rPr>
        <w:t>vidéo</w:t>
      </w:r>
      <w:r>
        <w:rPr>
          <w:rFonts w:ascii="Arial" w:hAnsi="Arial" w:cs="Arial"/>
          <w:color w:val="666666"/>
        </w:rPr>
        <w:t xml:space="preserve"> en haut de l'article), nous pouvons identifier le bloc du thorax, le bloc du bassin, le bloc de chaque bras et jambe, le bloc de la tête et nous demander si l’un passe devant l’autre.</w:t>
      </w:r>
      <w:r>
        <w:rPr>
          <w:rFonts w:ascii="Arial" w:hAnsi="Arial" w:cs="Arial"/>
          <w:color w:val="666666"/>
        </w:rPr>
        <w:br/>
      </w:r>
      <w:r>
        <w:rPr>
          <w:rFonts w:ascii="Arial" w:hAnsi="Arial" w:cs="Arial"/>
          <w:color w:val="666666"/>
        </w:rPr>
        <w:br/>
        <w:t>Dans le même travail d’analyse, essayez d’anticiper le rapport d’échelle entre les éléments qui joue un rôle essentiel dans la perception de la </w:t>
      </w:r>
      <w:hyperlink r:id="rId5" w:tgtFrame="_blank" w:history="1">
        <w:r>
          <w:rPr>
            <w:rStyle w:val="Lienhypertexte"/>
            <w:rFonts w:ascii="inherit" w:hAnsi="inherit" w:cs="Arial"/>
            <w:color w:val="FFCC00"/>
          </w:rPr>
          <w:t>profondeur dans un dessin</w:t>
        </w:r>
      </w:hyperlink>
      <w:r>
        <w:rPr>
          <w:rFonts w:ascii="Arial" w:hAnsi="Arial" w:cs="Arial"/>
          <w:color w:val="666666"/>
        </w:rPr>
        <w:t>.</w:t>
      </w:r>
      <w:r>
        <w:rPr>
          <w:rFonts w:ascii="Arial" w:hAnsi="Arial" w:cs="Arial"/>
          <w:color w:val="666666"/>
        </w:rPr>
        <w:br/>
        <w:t>Même si vous avez l'impression que l'écart entre deux éléments est réduit dans l'axe z comme sur notre joueur de baseball qui est vu de très loin, essayez de ne pas négliger cet aspect et dessinez toujours avec ce rapport d'échelle en tête.</w:t>
      </w:r>
    </w:p>
    <w:p w:rsidR="00E51E47" w:rsidRDefault="00E51E47" w:rsidP="00356E0F">
      <w:pPr>
        <w:pStyle w:val="NormalWeb"/>
        <w:spacing w:before="0" w:beforeAutospacing="0" w:after="0" w:afterAutospacing="0" w:line="420" w:lineRule="atLeast"/>
        <w:textAlignment w:val="baseline"/>
        <w:rPr>
          <w:rFonts w:ascii="Arial" w:hAnsi="Arial" w:cs="Arial"/>
          <w:color w:val="666666"/>
        </w:rPr>
      </w:pPr>
    </w:p>
    <w:p w:rsidR="00356E0F" w:rsidRDefault="00356E0F" w:rsidP="00E51E47">
      <w:pPr>
        <w:jc w:val="center"/>
        <w:textAlignment w:val="baseline"/>
        <w:rPr>
          <w:rFonts w:ascii="Arial" w:hAnsi="Arial" w:cs="Arial"/>
          <w:color w:val="666666"/>
        </w:rPr>
      </w:pPr>
      <w:r>
        <w:rPr>
          <w:rFonts w:ascii="Arial" w:hAnsi="Arial" w:cs="Arial"/>
          <w:noProof/>
          <w:color w:val="666666"/>
          <w:bdr w:val="none" w:sz="0" w:space="0" w:color="auto" w:frame="1"/>
          <w:lang w:eastAsia="fr-FR"/>
        </w:rPr>
        <w:lastRenderedPageBreak/>
        <w:drawing>
          <wp:inline distT="0" distB="0" distL="0" distR="0">
            <wp:extent cx="5706717" cy="5250180"/>
            <wp:effectExtent l="0" t="0" r="8890" b="7620"/>
            <wp:docPr id="6" name="Image 6" descr="https://4bg9152y9vpz1n78vz28diwy-wpengine.netdna-ssl.com/wp-content/uploads/2019/04/construction-dessin-forme-si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bg9152y9vpz1n78vz28diwy-wpengine.netdna-ssl.com/wp-content/uploads/2019/04/construction-dessin-forme-simp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7567" cy="5260162"/>
                    </a:xfrm>
                    <a:prstGeom prst="rect">
                      <a:avLst/>
                    </a:prstGeom>
                    <a:noFill/>
                    <a:ln>
                      <a:noFill/>
                    </a:ln>
                  </pic:spPr>
                </pic:pic>
              </a:graphicData>
            </a:graphic>
          </wp:inline>
        </w:drawing>
      </w:r>
    </w:p>
    <w:p w:rsidR="00E51E47" w:rsidRDefault="00E51E47" w:rsidP="00356E0F">
      <w:pPr>
        <w:textAlignment w:val="baseline"/>
        <w:rPr>
          <w:rFonts w:ascii="Arial" w:hAnsi="Arial" w:cs="Arial"/>
          <w:color w:val="666666"/>
        </w:rPr>
      </w:pPr>
    </w:p>
    <w:p w:rsidR="00356E0F" w:rsidRPr="00E51E47" w:rsidRDefault="00356E0F" w:rsidP="00356E0F">
      <w:pPr>
        <w:pStyle w:val="Titre2"/>
        <w:spacing w:before="0" w:line="360" w:lineRule="atLeast"/>
        <w:textAlignment w:val="baseline"/>
        <w:rPr>
          <w:rFonts w:ascii="Arial" w:hAnsi="Arial" w:cs="Arial"/>
          <w:color w:val="000000"/>
          <w:sz w:val="38"/>
          <w:szCs w:val="38"/>
          <w:bdr w:val="none" w:sz="0" w:space="0" w:color="auto" w:frame="1"/>
        </w:rPr>
      </w:pPr>
      <w:r>
        <w:rPr>
          <w:rStyle w:val="lev"/>
          <w:rFonts w:ascii="Arial" w:hAnsi="Arial" w:cs="Arial"/>
          <w:b w:val="0"/>
          <w:bCs w:val="0"/>
          <w:color w:val="000000"/>
          <w:sz w:val="38"/>
          <w:szCs w:val="38"/>
          <w:bdr w:val="none" w:sz="0" w:space="0" w:color="auto" w:frame="1"/>
        </w:rPr>
        <w:t>Étape 2</w:t>
      </w:r>
      <w:r w:rsidR="00E51E47">
        <w:rPr>
          <w:rStyle w:val="lev"/>
          <w:rFonts w:ascii="Arial" w:hAnsi="Arial" w:cs="Arial"/>
          <w:b w:val="0"/>
          <w:bCs w:val="0"/>
          <w:color w:val="000000"/>
          <w:sz w:val="38"/>
          <w:szCs w:val="38"/>
          <w:bdr w:val="none" w:sz="0" w:space="0" w:color="auto" w:frame="1"/>
        </w:rPr>
        <w:t xml:space="preserve"> </w:t>
      </w:r>
      <w:r>
        <w:rPr>
          <w:rStyle w:val="lev"/>
          <w:rFonts w:ascii="Arial" w:hAnsi="Arial" w:cs="Arial"/>
          <w:b w:val="0"/>
          <w:bCs w:val="0"/>
          <w:color w:val="000000"/>
          <w:sz w:val="38"/>
          <w:szCs w:val="38"/>
          <w:bdr w:val="none" w:sz="0" w:space="0" w:color="auto" w:frame="1"/>
        </w:rPr>
        <w:t>: Repérez les raccourcis</w:t>
      </w:r>
    </w:p>
    <w:p w:rsidR="00356E0F" w:rsidRDefault="00356E0F" w:rsidP="00356E0F">
      <w:pPr>
        <w:pStyle w:val="NormalWeb"/>
        <w:spacing w:before="0" w:beforeAutospacing="0" w:after="0" w:afterAutospacing="0" w:line="420" w:lineRule="atLeast"/>
        <w:textAlignment w:val="baseline"/>
        <w:rPr>
          <w:rFonts w:ascii="Arial" w:hAnsi="Arial" w:cs="Arial"/>
          <w:color w:val="666666"/>
        </w:rPr>
      </w:pPr>
      <w:r>
        <w:rPr>
          <w:rFonts w:ascii="Arial" w:hAnsi="Arial" w:cs="Arial"/>
          <w:color w:val="666666"/>
        </w:rPr>
        <w:t>Vous vous souvenez de ce tutoriel sur les </w:t>
      </w:r>
      <w:hyperlink r:id="rId7" w:tgtFrame="_blank" w:history="1">
        <w:r>
          <w:rPr>
            <w:rStyle w:val="Lienhypertexte"/>
            <w:rFonts w:ascii="inherit" w:hAnsi="inherit" w:cs="Arial"/>
            <w:color w:val="FFCC00"/>
          </w:rPr>
          <w:t>raccourcis du dessin</w:t>
        </w:r>
      </w:hyperlink>
      <w:r>
        <w:rPr>
          <w:rFonts w:ascii="Arial" w:hAnsi="Arial" w:cs="Arial"/>
          <w:color w:val="666666"/>
        </w:rPr>
        <w:t>?</w:t>
      </w:r>
      <w:r>
        <w:rPr>
          <w:rFonts w:ascii="Arial" w:hAnsi="Arial" w:cs="Arial"/>
          <w:color w:val="666666"/>
        </w:rPr>
        <w:br/>
        <w:t>Ils sont essentiels pour comprendre l’enchevêtrement des formes. </w:t>
      </w:r>
      <w:r>
        <w:rPr>
          <w:rFonts w:ascii="Arial" w:hAnsi="Arial" w:cs="Arial"/>
          <w:color w:val="666666"/>
        </w:rPr>
        <w:br/>
        <w:t>Si vous avez compris l’importance de ces principes et comment les raccourcis et superpositions de formes fonctionnent, vous pouvez passer à l’étape 3.</w:t>
      </w:r>
    </w:p>
    <w:p w:rsidR="00E51E47" w:rsidRDefault="00E51E47" w:rsidP="00356E0F">
      <w:pPr>
        <w:pStyle w:val="NormalWeb"/>
        <w:spacing w:before="0" w:beforeAutospacing="0" w:after="0" w:afterAutospacing="0" w:line="420" w:lineRule="atLeast"/>
        <w:textAlignment w:val="baseline"/>
        <w:rPr>
          <w:rFonts w:ascii="Arial" w:hAnsi="Arial" w:cs="Arial"/>
          <w:color w:val="666666"/>
        </w:rPr>
      </w:pPr>
    </w:p>
    <w:p w:rsidR="00356E0F" w:rsidRDefault="00356E0F" w:rsidP="00E51E47">
      <w:pPr>
        <w:jc w:val="center"/>
        <w:textAlignment w:val="baseline"/>
        <w:rPr>
          <w:rFonts w:ascii="Arial" w:hAnsi="Arial" w:cs="Arial"/>
          <w:color w:val="666666"/>
        </w:rPr>
      </w:pPr>
      <w:r>
        <w:rPr>
          <w:rFonts w:ascii="Arial" w:hAnsi="Arial" w:cs="Arial"/>
          <w:noProof/>
          <w:color w:val="666666"/>
          <w:bdr w:val="none" w:sz="0" w:space="0" w:color="auto" w:frame="1"/>
          <w:lang w:eastAsia="fr-FR"/>
        </w:rPr>
        <w:lastRenderedPageBreak/>
        <w:drawing>
          <wp:inline distT="0" distB="0" distL="0" distR="0">
            <wp:extent cx="5755523" cy="5455920"/>
            <wp:effectExtent l="0" t="0" r="0" b="0"/>
            <wp:docPr id="5" name="Image 5" descr="raccourci person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ccourci personn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953" cy="5479078"/>
                    </a:xfrm>
                    <a:prstGeom prst="rect">
                      <a:avLst/>
                    </a:prstGeom>
                    <a:noFill/>
                    <a:ln>
                      <a:noFill/>
                    </a:ln>
                  </pic:spPr>
                </pic:pic>
              </a:graphicData>
            </a:graphic>
          </wp:inline>
        </w:drawing>
      </w: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356E0F" w:rsidRDefault="00356E0F" w:rsidP="00356E0F">
      <w:pPr>
        <w:pStyle w:val="Titre2"/>
        <w:spacing w:before="0" w:line="360" w:lineRule="atLeast"/>
        <w:textAlignment w:val="baseline"/>
        <w:rPr>
          <w:rFonts w:ascii="Arial" w:hAnsi="Arial" w:cs="Arial"/>
          <w:color w:val="000000"/>
        </w:rPr>
      </w:pPr>
      <w:r>
        <w:rPr>
          <w:rStyle w:val="lev"/>
          <w:rFonts w:ascii="Arial" w:hAnsi="Arial" w:cs="Arial"/>
          <w:b w:val="0"/>
          <w:bCs w:val="0"/>
          <w:color w:val="000000"/>
          <w:sz w:val="38"/>
          <w:szCs w:val="38"/>
          <w:bdr w:val="none" w:sz="0" w:space="0" w:color="auto" w:frame="1"/>
        </w:rPr>
        <w:t>Étape 3</w:t>
      </w:r>
      <w:r w:rsidR="00E51E47">
        <w:rPr>
          <w:rStyle w:val="lev"/>
          <w:rFonts w:ascii="Arial" w:hAnsi="Arial" w:cs="Arial"/>
          <w:b w:val="0"/>
          <w:bCs w:val="0"/>
          <w:color w:val="000000"/>
          <w:sz w:val="38"/>
          <w:szCs w:val="38"/>
          <w:bdr w:val="none" w:sz="0" w:space="0" w:color="auto" w:frame="1"/>
        </w:rPr>
        <w:t xml:space="preserve"> </w:t>
      </w:r>
      <w:r>
        <w:rPr>
          <w:rStyle w:val="lev"/>
          <w:rFonts w:ascii="Arial" w:hAnsi="Arial" w:cs="Arial"/>
          <w:b w:val="0"/>
          <w:bCs w:val="0"/>
          <w:color w:val="000000"/>
          <w:sz w:val="38"/>
          <w:szCs w:val="38"/>
          <w:bdr w:val="none" w:sz="0" w:space="0" w:color="auto" w:frame="1"/>
        </w:rPr>
        <w:t>: Repérez l’orientation des surfaces les plus grandes</w:t>
      </w:r>
    </w:p>
    <w:p w:rsidR="00356E0F" w:rsidRDefault="00356E0F" w:rsidP="00356E0F">
      <w:pPr>
        <w:pStyle w:val="NormalWeb"/>
        <w:spacing w:before="0" w:beforeAutospacing="0" w:after="0" w:afterAutospacing="0" w:line="420" w:lineRule="atLeast"/>
        <w:textAlignment w:val="baseline"/>
        <w:rPr>
          <w:rFonts w:ascii="Arial" w:hAnsi="Arial" w:cs="Arial"/>
          <w:color w:val="666666"/>
        </w:rPr>
      </w:pPr>
      <w:r>
        <w:rPr>
          <w:rFonts w:ascii="Arial" w:hAnsi="Arial" w:cs="Arial"/>
          <w:color w:val="666666"/>
        </w:rPr>
        <w:t>En effet, les surfaces qui font face à l’observateur sont les plus faciles à comprendre et à dessiner. Par conséquent, </w:t>
      </w:r>
      <w:r>
        <w:rPr>
          <w:rStyle w:val="lev"/>
          <w:rFonts w:ascii="Arial" w:hAnsi="Arial" w:cs="Arial"/>
          <w:color w:val="666666"/>
          <w:bdr w:val="none" w:sz="0" w:space="0" w:color="auto" w:frame="1"/>
        </w:rPr>
        <w:t>les surfaces qui tournent vers l’axe z devront être rapidement identifiées. </w:t>
      </w:r>
      <w:r>
        <w:rPr>
          <w:rFonts w:ascii="Arial" w:hAnsi="Arial" w:cs="Arial"/>
          <w:color w:val="666666"/>
        </w:rPr>
        <w:t>C’est souvent dans ces changements de direction que la plupart des erreurs se font. Non seulement il faut savoir anticiper les contours clés qui tournent vers l’horizon, mais aussi savoir anticiper les formes qui passent les unes derrière les autres.</w:t>
      </w:r>
    </w:p>
    <w:p w:rsidR="00356E0F" w:rsidRDefault="00356E0F" w:rsidP="00E51E47">
      <w:pPr>
        <w:jc w:val="center"/>
        <w:textAlignment w:val="baseline"/>
        <w:rPr>
          <w:rFonts w:ascii="Arial" w:hAnsi="Arial" w:cs="Arial"/>
          <w:color w:val="666666"/>
        </w:rPr>
      </w:pPr>
      <w:r>
        <w:rPr>
          <w:rFonts w:ascii="Arial" w:hAnsi="Arial" w:cs="Arial"/>
          <w:noProof/>
          <w:color w:val="666666"/>
          <w:bdr w:val="none" w:sz="0" w:space="0" w:color="auto" w:frame="1"/>
          <w:lang w:eastAsia="fr-FR"/>
        </w:rPr>
        <w:lastRenderedPageBreak/>
        <w:drawing>
          <wp:inline distT="0" distB="0" distL="0" distR="0">
            <wp:extent cx="5730240" cy="4180697"/>
            <wp:effectExtent l="0" t="0" r="3810" b="0"/>
            <wp:docPr id="4" name="Image 4" descr="effet de la persp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fet de la perspec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370" cy="4199761"/>
                    </a:xfrm>
                    <a:prstGeom prst="rect">
                      <a:avLst/>
                    </a:prstGeom>
                    <a:noFill/>
                    <a:ln>
                      <a:noFill/>
                    </a:ln>
                  </pic:spPr>
                </pic:pic>
              </a:graphicData>
            </a:graphic>
          </wp:inline>
        </w:drawing>
      </w:r>
    </w:p>
    <w:p w:rsidR="00356E0F" w:rsidRDefault="00356E0F" w:rsidP="00E51E47">
      <w:pPr>
        <w:jc w:val="center"/>
        <w:textAlignment w:val="baseline"/>
        <w:rPr>
          <w:rFonts w:ascii="Arial" w:hAnsi="Arial" w:cs="Arial"/>
          <w:color w:val="666666"/>
        </w:rPr>
      </w:pPr>
      <w:r>
        <w:rPr>
          <w:rFonts w:ascii="Arial" w:hAnsi="Arial" w:cs="Arial"/>
          <w:noProof/>
          <w:color w:val="666666"/>
          <w:bdr w:val="none" w:sz="0" w:space="0" w:color="auto" w:frame="1"/>
          <w:lang w:eastAsia="fr-FR"/>
        </w:rPr>
        <w:lastRenderedPageBreak/>
        <w:drawing>
          <wp:inline distT="0" distB="0" distL="0" distR="0">
            <wp:extent cx="6620898" cy="5836920"/>
            <wp:effectExtent l="0" t="0" r="8890" b="0"/>
            <wp:docPr id="3" name="Image 3" descr="https://4bg9152y9vpz1n78vz28diwy-wpengine.netdna-ssl.com/wp-content/uploads/2019/04/les-plans-du-des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4bg9152y9vpz1n78vz28diwy-wpengine.netdna-ssl.com/wp-content/uploads/2019/04/les-plans-du-dess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0474" cy="5854178"/>
                    </a:xfrm>
                    <a:prstGeom prst="rect">
                      <a:avLst/>
                    </a:prstGeom>
                    <a:noFill/>
                    <a:ln>
                      <a:noFill/>
                    </a:ln>
                  </pic:spPr>
                </pic:pic>
              </a:graphicData>
            </a:graphic>
          </wp:inline>
        </w:drawing>
      </w: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E51E47" w:rsidRDefault="00E51E47" w:rsidP="00356E0F">
      <w:pPr>
        <w:textAlignment w:val="baseline"/>
        <w:rPr>
          <w:rFonts w:ascii="Arial" w:hAnsi="Arial" w:cs="Arial"/>
          <w:color w:val="666666"/>
        </w:rPr>
      </w:pPr>
    </w:p>
    <w:p w:rsidR="00356E0F" w:rsidRDefault="00356E0F" w:rsidP="00356E0F">
      <w:pPr>
        <w:pStyle w:val="Titre2"/>
        <w:spacing w:before="0" w:line="360" w:lineRule="atLeast"/>
        <w:textAlignment w:val="baseline"/>
        <w:rPr>
          <w:rFonts w:ascii="Arial" w:hAnsi="Arial" w:cs="Arial"/>
          <w:color w:val="000000"/>
        </w:rPr>
      </w:pPr>
      <w:r>
        <w:rPr>
          <w:rStyle w:val="lev"/>
          <w:rFonts w:ascii="Arial" w:hAnsi="Arial" w:cs="Arial"/>
          <w:b w:val="0"/>
          <w:bCs w:val="0"/>
          <w:color w:val="000000"/>
          <w:sz w:val="38"/>
          <w:szCs w:val="38"/>
          <w:bdr w:val="none" w:sz="0" w:space="0" w:color="auto" w:frame="1"/>
        </w:rPr>
        <w:lastRenderedPageBreak/>
        <w:t>Étape 4</w:t>
      </w:r>
      <w:r w:rsidR="00E51E47">
        <w:rPr>
          <w:rStyle w:val="lev"/>
          <w:rFonts w:ascii="Arial" w:hAnsi="Arial" w:cs="Arial"/>
          <w:b w:val="0"/>
          <w:bCs w:val="0"/>
          <w:color w:val="000000"/>
          <w:sz w:val="38"/>
          <w:szCs w:val="38"/>
          <w:bdr w:val="none" w:sz="0" w:space="0" w:color="auto" w:frame="1"/>
        </w:rPr>
        <w:t xml:space="preserve"> </w:t>
      </w:r>
      <w:r>
        <w:rPr>
          <w:rStyle w:val="lev"/>
          <w:rFonts w:ascii="Arial" w:hAnsi="Arial" w:cs="Arial"/>
          <w:b w:val="0"/>
          <w:bCs w:val="0"/>
          <w:color w:val="000000"/>
          <w:sz w:val="38"/>
          <w:szCs w:val="38"/>
          <w:bdr w:val="none" w:sz="0" w:space="0" w:color="auto" w:frame="1"/>
        </w:rPr>
        <w:t>: Anticipez l’invisible</w:t>
      </w:r>
    </w:p>
    <w:p w:rsidR="00356E0F" w:rsidRDefault="00356E0F" w:rsidP="00356E0F">
      <w:pPr>
        <w:pStyle w:val="NormalWeb"/>
        <w:spacing w:before="0" w:beforeAutospacing="0" w:after="0" w:afterAutospacing="0" w:line="420" w:lineRule="atLeast"/>
        <w:textAlignment w:val="baseline"/>
        <w:rPr>
          <w:rFonts w:ascii="Arial" w:hAnsi="Arial" w:cs="Arial"/>
          <w:color w:val="666666"/>
        </w:rPr>
      </w:pPr>
      <w:r>
        <w:rPr>
          <w:rFonts w:ascii="Arial" w:hAnsi="Arial" w:cs="Arial"/>
          <w:color w:val="666666"/>
        </w:rPr>
        <w:t>Une des choses les plus difficiles en dessin est d’</w:t>
      </w:r>
      <w:hyperlink r:id="rId11" w:tgtFrame="_blank" w:history="1">
        <w:r>
          <w:rPr>
            <w:rStyle w:val="Lienhypertexte"/>
            <w:rFonts w:ascii="inherit" w:hAnsi="inherit" w:cs="Arial"/>
            <w:color w:val="FFCC00"/>
          </w:rPr>
          <w:t>anticiper les éléments qu’on ne voit</w:t>
        </w:r>
      </w:hyperlink>
      <w:r>
        <w:rPr>
          <w:rFonts w:ascii="Arial" w:hAnsi="Arial" w:cs="Arial"/>
          <w:color w:val="666666"/>
        </w:rPr>
        <w:t> pas, mais qui jouent un rôle majeur. Un bon exemple parmi tant d’autres est le dessin des plis de vêtements (enseignés en détail dans la </w:t>
      </w:r>
      <w:hyperlink r:id="rId12" w:tgtFrame="_blank" w:history="1">
        <w:r>
          <w:rPr>
            <w:rStyle w:val="Lienhypertexte"/>
            <w:rFonts w:ascii="inherit" w:hAnsi="inherit" w:cs="Arial"/>
            <w:color w:val="FFCC00"/>
          </w:rPr>
          <w:t>formation personnage 2</w:t>
        </w:r>
      </w:hyperlink>
      <w:r>
        <w:rPr>
          <w:rFonts w:ascii="Arial" w:hAnsi="Arial" w:cs="Arial"/>
          <w:color w:val="666666"/>
        </w:rPr>
        <w:t>).</w:t>
      </w:r>
      <w:r>
        <w:rPr>
          <w:rFonts w:ascii="Arial" w:hAnsi="Arial" w:cs="Arial"/>
          <w:color w:val="666666"/>
        </w:rPr>
        <w:br/>
        <w:t>Voici les principes:</w:t>
      </w:r>
      <w:r>
        <w:rPr>
          <w:rFonts w:ascii="Arial" w:hAnsi="Arial" w:cs="Arial"/>
          <w:color w:val="666666"/>
        </w:rPr>
        <w:br/>
        <w:t>- construisez une forme qui simplifie la structure dessinée (ex: une jambe)</w:t>
      </w:r>
      <w:r>
        <w:rPr>
          <w:rFonts w:ascii="Arial" w:hAnsi="Arial" w:cs="Arial"/>
          <w:color w:val="666666"/>
        </w:rPr>
        <w:br/>
        <w:t>- comprenez la forme qui va en faire le tour et passer derrière.</w:t>
      </w:r>
      <w:r>
        <w:rPr>
          <w:rFonts w:ascii="Arial" w:hAnsi="Arial" w:cs="Arial"/>
          <w:color w:val="666666"/>
        </w:rPr>
        <w:br/>
        <w:t>- attardez-vous toujours sur les </w:t>
      </w:r>
      <w:r>
        <w:rPr>
          <w:rStyle w:val="lev"/>
          <w:rFonts w:ascii="Arial" w:hAnsi="Arial" w:cs="Arial"/>
          <w:color w:val="666666"/>
          <w:bdr w:val="none" w:sz="0" w:space="0" w:color="auto" w:frame="1"/>
        </w:rPr>
        <w:t>extrémités des formes</w:t>
      </w:r>
      <w:r>
        <w:rPr>
          <w:rFonts w:ascii="Arial" w:hAnsi="Arial" w:cs="Arial"/>
          <w:color w:val="666666"/>
        </w:rPr>
        <w:t> en 3D, car c’est à cet endroit qu’il va se passer le plus de choses: </w:t>
      </w:r>
      <w:r>
        <w:rPr>
          <w:rStyle w:val="lev"/>
          <w:rFonts w:ascii="Arial" w:hAnsi="Arial" w:cs="Arial"/>
          <w:color w:val="666666"/>
          <w:bdr w:val="none" w:sz="0" w:space="0" w:color="auto" w:frame="1"/>
        </w:rPr>
        <w:t>changement de perspective</w:t>
      </w:r>
      <w:r>
        <w:rPr>
          <w:rFonts w:ascii="Arial" w:hAnsi="Arial" w:cs="Arial"/>
          <w:color w:val="666666"/>
        </w:rPr>
        <w:t>, </w:t>
      </w:r>
      <w:r>
        <w:rPr>
          <w:rStyle w:val="lev"/>
          <w:rFonts w:ascii="Arial" w:hAnsi="Arial" w:cs="Arial"/>
          <w:color w:val="666666"/>
          <w:bdr w:val="none" w:sz="0" w:space="0" w:color="auto" w:frame="1"/>
        </w:rPr>
        <w:t>compression des détails</w:t>
      </w:r>
      <w:r>
        <w:rPr>
          <w:rFonts w:ascii="Arial" w:hAnsi="Arial" w:cs="Arial"/>
          <w:color w:val="666666"/>
        </w:rPr>
        <w:t>, </w:t>
      </w:r>
      <w:r>
        <w:rPr>
          <w:rStyle w:val="lev"/>
          <w:rFonts w:ascii="Arial" w:hAnsi="Arial" w:cs="Arial"/>
          <w:color w:val="666666"/>
          <w:bdr w:val="none" w:sz="0" w:space="0" w:color="auto" w:frame="1"/>
        </w:rPr>
        <w:t>diminution de taille des éléments</w:t>
      </w:r>
      <w:r>
        <w:rPr>
          <w:rFonts w:ascii="Arial" w:hAnsi="Arial" w:cs="Arial"/>
          <w:color w:val="666666"/>
        </w:rPr>
        <w:t> (formes, textures et motifs) à mesure qu’ils plongent en profondeur dans l’axe z.</w:t>
      </w:r>
    </w:p>
    <w:p w:rsidR="00E51E47" w:rsidRDefault="00E51E47" w:rsidP="00356E0F">
      <w:pPr>
        <w:pStyle w:val="NormalWeb"/>
        <w:spacing w:before="0" w:beforeAutospacing="0" w:after="0" w:afterAutospacing="0" w:line="420" w:lineRule="atLeast"/>
        <w:textAlignment w:val="baseline"/>
        <w:rPr>
          <w:rFonts w:ascii="Arial" w:hAnsi="Arial" w:cs="Arial"/>
          <w:color w:val="666666"/>
        </w:rPr>
      </w:pPr>
    </w:p>
    <w:p w:rsidR="00356E0F" w:rsidRDefault="00356E0F" w:rsidP="00E51E47">
      <w:pPr>
        <w:jc w:val="center"/>
        <w:textAlignment w:val="baseline"/>
        <w:rPr>
          <w:rFonts w:ascii="Arial" w:hAnsi="Arial" w:cs="Arial"/>
          <w:color w:val="666666"/>
        </w:rPr>
      </w:pPr>
      <w:r>
        <w:rPr>
          <w:rFonts w:ascii="Arial" w:hAnsi="Arial" w:cs="Arial"/>
          <w:noProof/>
          <w:color w:val="666666"/>
          <w:bdr w:val="none" w:sz="0" w:space="0" w:color="auto" w:frame="1"/>
          <w:lang w:eastAsia="fr-FR"/>
        </w:rPr>
        <w:drawing>
          <wp:inline distT="0" distB="0" distL="0" distR="0">
            <wp:extent cx="6631145" cy="2316480"/>
            <wp:effectExtent l="0" t="0" r="0" b="7620"/>
            <wp:docPr id="2" name="Image 2" descr="dessiner des plis de vêt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siner des plis de vêtemen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5977" cy="2339128"/>
                    </a:xfrm>
                    <a:prstGeom prst="rect">
                      <a:avLst/>
                    </a:prstGeom>
                    <a:noFill/>
                    <a:ln>
                      <a:noFill/>
                    </a:ln>
                  </pic:spPr>
                </pic:pic>
              </a:graphicData>
            </a:graphic>
          </wp:inline>
        </w:drawing>
      </w:r>
    </w:p>
    <w:p w:rsidR="00356E0F" w:rsidRDefault="00356E0F" w:rsidP="00E51E47">
      <w:pPr>
        <w:shd w:val="clear" w:color="auto" w:fill="FFFFFF"/>
        <w:jc w:val="center"/>
        <w:textAlignment w:val="baseline"/>
        <w:rPr>
          <w:rFonts w:ascii="Arial" w:hAnsi="Arial" w:cs="Arial"/>
          <w:color w:val="666666"/>
        </w:rPr>
      </w:pPr>
      <w:r>
        <w:rPr>
          <w:rFonts w:ascii="Arial" w:hAnsi="Arial" w:cs="Arial"/>
          <w:noProof/>
          <w:color w:val="666666"/>
          <w:bdr w:val="none" w:sz="0" w:space="0" w:color="auto" w:frame="1"/>
          <w:lang w:eastAsia="fr-FR"/>
        </w:rPr>
        <w:drawing>
          <wp:inline distT="0" distB="0" distL="0" distR="0">
            <wp:extent cx="5461874" cy="3314700"/>
            <wp:effectExtent l="0" t="0" r="5715" b="0"/>
            <wp:docPr id="1" name="Image 1" descr="comment dessiner des plis de vêt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ent dessiner des plis de vêtemen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7992" cy="3324482"/>
                    </a:xfrm>
                    <a:prstGeom prst="rect">
                      <a:avLst/>
                    </a:prstGeom>
                    <a:noFill/>
                    <a:ln>
                      <a:noFill/>
                    </a:ln>
                  </pic:spPr>
                </pic:pic>
              </a:graphicData>
            </a:graphic>
          </wp:inline>
        </w:drawing>
      </w:r>
    </w:p>
    <w:p w:rsidR="00B83B0D" w:rsidRPr="00E51E47" w:rsidRDefault="00356E0F" w:rsidP="00E51E47">
      <w:pPr>
        <w:pStyle w:val="NormalWeb"/>
        <w:spacing w:before="0" w:beforeAutospacing="0" w:after="525" w:afterAutospacing="0" w:line="420" w:lineRule="atLeast"/>
        <w:textAlignment w:val="baseline"/>
        <w:rPr>
          <w:rFonts w:ascii="Arial" w:hAnsi="Arial" w:cs="Arial"/>
          <w:color w:val="666666"/>
        </w:rPr>
      </w:pPr>
      <w:r>
        <w:rPr>
          <w:rFonts w:ascii="Arial" w:hAnsi="Arial" w:cs="Arial"/>
          <w:color w:val="666666"/>
        </w:rPr>
        <w:t>Voilà, si vous prenez conscience de tous ces éléments spatiaux, vous pouvez être certain.es que vos progrès seront considérables.</w:t>
      </w:r>
    </w:p>
    <w:sectPr w:rsidR="00B83B0D" w:rsidRPr="00E51E47" w:rsidSect="00E51E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0F"/>
    <w:rsid w:val="00356E0F"/>
    <w:rsid w:val="00B83B0D"/>
    <w:rsid w:val="00E51E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B82B"/>
  <w15:chartTrackingRefBased/>
  <w15:docId w15:val="{03345F16-53A4-45F5-8313-825A2B80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356E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356E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6E0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356E0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356E0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56E0F"/>
    <w:rPr>
      <w:b/>
      <w:bCs/>
    </w:rPr>
  </w:style>
  <w:style w:type="character" w:styleId="Lienhypertexte">
    <w:name w:val="Hyperlink"/>
    <w:basedOn w:val="Policepardfaut"/>
    <w:uiPriority w:val="99"/>
    <w:semiHidden/>
    <w:unhideWhenUsed/>
    <w:rsid w:val="00356E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652799">
      <w:bodyDiv w:val="1"/>
      <w:marLeft w:val="0"/>
      <w:marRight w:val="0"/>
      <w:marTop w:val="0"/>
      <w:marBottom w:val="0"/>
      <w:divBdr>
        <w:top w:val="none" w:sz="0" w:space="0" w:color="auto"/>
        <w:left w:val="none" w:sz="0" w:space="0" w:color="auto"/>
        <w:bottom w:val="none" w:sz="0" w:space="0" w:color="auto"/>
        <w:right w:val="none" w:sz="0" w:space="0" w:color="auto"/>
      </w:divBdr>
      <w:divsChild>
        <w:div w:id="852258087">
          <w:marLeft w:val="0"/>
          <w:marRight w:val="0"/>
          <w:marTop w:val="300"/>
          <w:marBottom w:val="300"/>
          <w:divBdr>
            <w:top w:val="none" w:sz="0" w:space="0" w:color="auto"/>
            <w:left w:val="none" w:sz="0" w:space="0" w:color="auto"/>
            <w:bottom w:val="none" w:sz="0" w:space="0" w:color="auto"/>
            <w:right w:val="none" w:sz="0" w:space="0" w:color="auto"/>
          </w:divBdr>
          <w:divsChild>
            <w:div w:id="365251881">
              <w:marLeft w:val="0"/>
              <w:marRight w:val="0"/>
              <w:marTop w:val="0"/>
              <w:marBottom w:val="0"/>
              <w:divBdr>
                <w:top w:val="none" w:sz="0" w:space="0" w:color="auto"/>
                <w:left w:val="none" w:sz="0" w:space="0" w:color="auto"/>
                <w:bottom w:val="none" w:sz="0" w:space="0" w:color="auto"/>
                <w:right w:val="none" w:sz="0" w:space="0" w:color="auto"/>
              </w:divBdr>
              <w:divsChild>
                <w:div w:id="1796102030">
                  <w:marLeft w:val="0"/>
                  <w:marRight w:val="0"/>
                  <w:marTop w:val="0"/>
                  <w:marBottom w:val="0"/>
                  <w:divBdr>
                    <w:top w:val="none" w:sz="0" w:space="0" w:color="auto"/>
                    <w:left w:val="none" w:sz="0" w:space="0" w:color="auto"/>
                    <w:bottom w:val="none" w:sz="0" w:space="0" w:color="auto"/>
                    <w:right w:val="none" w:sz="0" w:space="0" w:color="auto"/>
                  </w:divBdr>
                </w:div>
                <w:div w:id="21344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00873">
          <w:marLeft w:val="0"/>
          <w:marRight w:val="0"/>
          <w:marTop w:val="300"/>
          <w:marBottom w:val="300"/>
          <w:divBdr>
            <w:top w:val="none" w:sz="0" w:space="0" w:color="auto"/>
            <w:left w:val="none" w:sz="0" w:space="0" w:color="auto"/>
            <w:bottom w:val="none" w:sz="0" w:space="0" w:color="auto"/>
            <w:right w:val="none" w:sz="0" w:space="0" w:color="auto"/>
          </w:divBdr>
          <w:divsChild>
            <w:div w:id="1862353587">
              <w:marLeft w:val="0"/>
              <w:marRight w:val="0"/>
              <w:marTop w:val="0"/>
              <w:marBottom w:val="0"/>
              <w:divBdr>
                <w:top w:val="none" w:sz="0" w:space="0" w:color="auto"/>
                <w:left w:val="none" w:sz="0" w:space="0" w:color="auto"/>
                <w:bottom w:val="none" w:sz="0" w:space="0" w:color="auto"/>
                <w:right w:val="none" w:sz="0" w:space="0" w:color="auto"/>
              </w:divBdr>
              <w:divsChild>
                <w:div w:id="182482804">
                  <w:marLeft w:val="0"/>
                  <w:marRight w:val="0"/>
                  <w:marTop w:val="0"/>
                  <w:marBottom w:val="0"/>
                  <w:divBdr>
                    <w:top w:val="none" w:sz="0" w:space="0" w:color="auto"/>
                    <w:left w:val="none" w:sz="0" w:space="0" w:color="auto"/>
                    <w:bottom w:val="none" w:sz="0" w:space="0" w:color="auto"/>
                    <w:right w:val="none" w:sz="0" w:space="0" w:color="auto"/>
                  </w:divBdr>
                </w:div>
                <w:div w:id="1511798566">
                  <w:marLeft w:val="0"/>
                  <w:marRight w:val="0"/>
                  <w:marTop w:val="0"/>
                  <w:marBottom w:val="0"/>
                  <w:divBdr>
                    <w:top w:val="none" w:sz="0" w:space="0" w:color="auto"/>
                    <w:left w:val="none" w:sz="0" w:space="0" w:color="auto"/>
                    <w:bottom w:val="none" w:sz="0" w:space="0" w:color="auto"/>
                    <w:right w:val="none" w:sz="0" w:space="0" w:color="auto"/>
                  </w:divBdr>
                </w:div>
                <w:div w:id="1466117172">
                  <w:marLeft w:val="0"/>
                  <w:marRight w:val="0"/>
                  <w:marTop w:val="300"/>
                  <w:marBottom w:val="300"/>
                  <w:divBdr>
                    <w:top w:val="none" w:sz="0" w:space="0" w:color="auto"/>
                    <w:left w:val="none" w:sz="0" w:space="0" w:color="auto"/>
                    <w:bottom w:val="none" w:sz="0" w:space="0" w:color="auto"/>
                    <w:right w:val="none" w:sz="0" w:space="0" w:color="auto"/>
                  </w:divBdr>
                </w:div>
                <w:div w:id="17926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0115">
          <w:marLeft w:val="0"/>
          <w:marRight w:val="0"/>
          <w:marTop w:val="300"/>
          <w:marBottom w:val="300"/>
          <w:divBdr>
            <w:top w:val="none" w:sz="0" w:space="0" w:color="auto"/>
            <w:left w:val="none" w:sz="0" w:space="0" w:color="auto"/>
            <w:bottom w:val="none" w:sz="0" w:space="0" w:color="auto"/>
            <w:right w:val="none" w:sz="0" w:space="0" w:color="auto"/>
          </w:divBdr>
          <w:divsChild>
            <w:div w:id="2074767272">
              <w:marLeft w:val="0"/>
              <w:marRight w:val="0"/>
              <w:marTop w:val="0"/>
              <w:marBottom w:val="0"/>
              <w:divBdr>
                <w:top w:val="none" w:sz="0" w:space="0" w:color="auto"/>
                <w:left w:val="none" w:sz="0" w:space="0" w:color="auto"/>
                <w:bottom w:val="none" w:sz="0" w:space="0" w:color="auto"/>
                <w:right w:val="none" w:sz="0" w:space="0" w:color="auto"/>
              </w:divBdr>
              <w:divsChild>
                <w:div w:id="1999262882">
                  <w:marLeft w:val="0"/>
                  <w:marRight w:val="0"/>
                  <w:marTop w:val="0"/>
                  <w:marBottom w:val="0"/>
                  <w:divBdr>
                    <w:top w:val="none" w:sz="0" w:space="0" w:color="auto"/>
                    <w:left w:val="none" w:sz="0" w:space="0" w:color="auto"/>
                    <w:bottom w:val="none" w:sz="0" w:space="0" w:color="auto"/>
                    <w:right w:val="none" w:sz="0" w:space="0" w:color="auto"/>
                  </w:divBdr>
                </w:div>
                <w:div w:id="1785614318">
                  <w:marLeft w:val="0"/>
                  <w:marRight w:val="0"/>
                  <w:marTop w:val="0"/>
                  <w:marBottom w:val="0"/>
                  <w:divBdr>
                    <w:top w:val="none" w:sz="0" w:space="0" w:color="auto"/>
                    <w:left w:val="none" w:sz="0" w:space="0" w:color="auto"/>
                    <w:bottom w:val="none" w:sz="0" w:space="0" w:color="auto"/>
                    <w:right w:val="none" w:sz="0" w:space="0" w:color="auto"/>
                  </w:divBdr>
                </w:div>
                <w:div w:id="183745109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448159216">
          <w:marLeft w:val="0"/>
          <w:marRight w:val="0"/>
          <w:marTop w:val="300"/>
          <w:marBottom w:val="300"/>
          <w:divBdr>
            <w:top w:val="none" w:sz="0" w:space="0" w:color="auto"/>
            <w:left w:val="none" w:sz="0" w:space="0" w:color="auto"/>
            <w:bottom w:val="none" w:sz="0" w:space="0" w:color="auto"/>
            <w:right w:val="none" w:sz="0" w:space="0" w:color="auto"/>
          </w:divBdr>
          <w:divsChild>
            <w:div w:id="2040547400">
              <w:marLeft w:val="0"/>
              <w:marRight w:val="0"/>
              <w:marTop w:val="0"/>
              <w:marBottom w:val="0"/>
              <w:divBdr>
                <w:top w:val="none" w:sz="0" w:space="0" w:color="auto"/>
                <w:left w:val="none" w:sz="0" w:space="0" w:color="auto"/>
                <w:bottom w:val="none" w:sz="0" w:space="0" w:color="auto"/>
                <w:right w:val="none" w:sz="0" w:space="0" w:color="auto"/>
              </w:divBdr>
              <w:divsChild>
                <w:div w:id="1834031407">
                  <w:marLeft w:val="0"/>
                  <w:marRight w:val="0"/>
                  <w:marTop w:val="0"/>
                  <w:marBottom w:val="0"/>
                  <w:divBdr>
                    <w:top w:val="none" w:sz="0" w:space="0" w:color="auto"/>
                    <w:left w:val="none" w:sz="0" w:space="0" w:color="auto"/>
                    <w:bottom w:val="none" w:sz="0" w:space="0" w:color="auto"/>
                    <w:right w:val="none" w:sz="0" w:space="0" w:color="auto"/>
                  </w:divBdr>
                </w:div>
                <w:div w:id="834809103">
                  <w:marLeft w:val="0"/>
                  <w:marRight w:val="0"/>
                  <w:marTop w:val="0"/>
                  <w:marBottom w:val="0"/>
                  <w:divBdr>
                    <w:top w:val="none" w:sz="0" w:space="0" w:color="auto"/>
                    <w:left w:val="none" w:sz="0" w:space="0" w:color="auto"/>
                    <w:bottom w:val="none" w:sz="0" w:space="0" w:color="auto"/>
                    <w:right w:val="none" w:sz="0" w:space="0" w:color="auto"/>
                  </w:divBdr>
                </w:div>
                <w:div w:id="88089544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372487569">
          <w:marLeft w:val="0"/>
          <w:marRight w:val="0"/>
          <w:marTop w:val="300"/>
          <w:marBottom w:val="300"/>
          <w:divBdr>
            <w:top w:val="none" w:sz="0" w:space="0" w:color="auto"/>
            <w:left w:val="none" w:sz="0" w:space="0" w:color="auto"/>
            <w:bottom w:val="none" w:sz="0" w:space="0" w:color="auto"/>
            <w:right w:val="none" w:sz="0" w:space="0" w:color="auto"/>
          </w:divBdr>
          <w:divsChild>
            <w:div w:id="207766932">
              <w:marLeft w:val="0"/>
              <w:marRight w:val="0"/>
              <w:marTop w:val="0"/>
              <w:marBottom w:val="0"/>
              <w:divBdr>
                <w:top w:val="none" w:sz="0" w:space="0" w:color="auto"/>
                <w:left w:val="none" w:sz="0" w:space="0" w:color="auto"/>
                <w:bottom w:val="none" w:sz="0" w:space="0" w:color="auto"/>
                <w:right w:val="none" w:sz="0" w:space="0" w:color="auto"/>
              </w:divBdr>
              <w:divsChild>
                <w:div w:id="1763986726">
                  <w:marLeft w:val="0"/>
                  <w:marRight w:val="0"/>
                  <w:marTop w:val="0"/>
                  <w:marBottom w:val="0"/>
                  <w:divBdr>
                    <w:top w:val="none" w:sz="0" w:space="0" w:color="auto"/>
                    <w:left w:val="none" w:sz="0" w:space="0" w:color="auto"/>
                    <w:bottom w:val="none" w:sz="0" w:space="0" w:color="auto"/>
                    <w:right w:val="none" w:sz="0" w:space="0" w:color="auto"/>
                  </w:divBdr>
                </w:div>
                <w:div w:id="1007900466">
                  <w:marLeft w:val="0"/>
                  <w:marRight w:val="0"/>
                  <w:marTop w:val="0"/>
                  <w:marBottom w:val="0"/>
                  <w:divBdr>
                    <w:top w:val="none" w:sz="0" w:space="0" w:color="auto"/>
                    <w:left w:val="none" w:sz="0" w:space="0" w:color="auto"/>
                    <w:bottom w:val="none" w:sz="0" w:space="0" w:color="auto"/>
                    <w:right w:val="none" w:sz="0" w:space="0" w:color="auto"/>
                  </w:divBdr>
                </w:div>
                <w:div w:id="849878439">
                  <w:marLeft w:val="0"/>
                  <w:marRight w:val="0"/>
                  <w:marTop w:val="300"/>
                  <w:marBottom w:val="300"/>
                  <w:divBdr>
                    <w:top w:val="none" w:sz="0" w:space="0" w:color="auto"/>
                    <w:left w:val="none" w:sz="0" w:space="0" w:color="auto"/>
                    <w:bottom w:val="none" w:sz="0" w:space="0" w:color="auto"/>
                    <w:right w:val="none" w:sz="0" w:space="0" w:color="auto"/>
                  </w:divBdr>
                </w:div>
                <w:div w:id="44303689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4772394">
          <w:marLeft w:val="0"/>
          <w:marRight w:val="0"/>
          <w:marTop w:val="300"/>
          <w:marBottom w:val="300"/>
          <w:divBdr>
            <w:top w:val="none" w:sz="0" w:space="0" w:color="auto"/>
            <w:left w:val="none" w:sz="0" w:space="0" w:color="auto"/>
            <w:bottom w:val="none" w:sz="0" w:space="0" w:color="auto"/>
            <w:right w:val="none" w:sz="0" w:space="0" w:color="auto"/>
          </w:divBdr>
          <w:divsChild>
            <w:div w:id="388380095">
              <w:marLeft w:val="0"/>
              <w:marRight w:val="0"/>
              <w:marTop w:val="0"/>
              <w:marBottom w:val="0"/>
              <w:divBdr>
                <w:top w:val="none" w:sz="0" w:space="0" w:color="auto"/>
                <w:left w:val="none" w:sz="0" w:space="0" w:color="auto"/>
                <w:bottom w:val="none" w:sz="0" w:space="0" w:color="auto"/>
                <w:right w:val="none" w:sz="0" w:space="0" w:color="auto"/>
              </w:divBdr>
              <w:divsChild>
                <w:div w:id="2037542165">
                  <w:marLeft w:val="0"/>
                  <w:marRight w:val="0"/>
                  <w:marTop w:val="0"/>
                  <w:marBottom w:val="0"/>
                  <w:divBdr>
                    <w:top w:val="none" w:sz="0" w:space="0" w:color="auto"/>
                    <w:left w:val="none" w:sz="0" w:space="0" w:color="auto"/>
                    <w:bottom w:val="none" w:sz="0" w:space="0" w:color="auto"/>
                    <w:right w:val="none" w:sz="0" w:space="0" w:color="auto"/>
                  </w:divBdr>
                </w:div>
                <w:div w:id="1541817035">
                  <w:marLeft w:val="0"/>
                  <w:marRight w:val="0"/>
                  <w:marTop w:val="0"/>
                  <w:marBottom w:val="0"/>
                  <w:divBdr>
                    <w:top w:val="none" w:sz="0" w:space="0" w:color="auto"/>
                    <w:left w:val="none" w:sz="0" w:space="0" w:color="auto"/>
                    <w:bottom w:val="none" w:sz="0" w:space="0" w:color="auto"/>
                    <w:right w:val="none" w:sz="0" w:space="0" w:color="auto"/>
                  </w:divBdr>
                </w:div>
                <w:div w:id="1639150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41839573">
          <w:marLeft w:val="0"/>
          <w:marRight w:val="0"/>
          <w:marTop w:val="300"/>
          <w:marBottom w:val="300"/>
          <w:divBdr>
            <w:top w:val="none" w:sz="0" w:space="0" w:color="auto"/>
            <w:left w:val="none" w:sz="0" w:space="0" w:color="auto"/>
            <w:bottom w:val="none" w:sz="0" w:space="0" w:color="auto"/>
            <w:right w:val="none" w:sz="0" w:space="0" w:color="auto"/>
          </w:divBdr>
        </w:div>
        <w:div w:id="1161038886">
          <w:marLeft w:val="0"/>
          <w:marRight w:val="0"/>
          <w:marTop w:val="0"/>
          <w:marBottom w:val="0"/>
          <w:divBdr>
            <w:top w:val="none" w:sz="0" w:space="0" w:color="auto"/>
            <w:left w:val="none" w:sz="0" w:space="0" w:color="auto"/>
            <w:bottom w:val="none" w:sz="0" w:space="0" w:color="auto"/>
            <w:right w:val="none" w:sz="0" w:space="0" w:color="auto"/>
          </w:divBdr>
        </w:div>
      </w:divsChild>
    </w:div>
    <w:div w:id="17542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s://www.apprendre-a-dessiner.org/dessiner-un-raccourci/" TargetMode="External"/><Relationship Id="rId12" Type="http://schemas.openxmlformats.org/officeDocument/2006/relationships/hyperlink" Target="https://www.apprendre-a-dessiner.org/formation-personnage-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apprendre-a-dessiner.org/dessin-observation/" TargetMode="External"/><Relationship Id="rId5" Type="http://schemas.openxmlformats.org/officeDocument/2006/relationships/hyperlink" Target="https://www.apprendre-a-dessiner.org/donner-profondeur-dessin/"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910</Words>
  <Characters>5011</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2019-08-18T17:19:00Z</dcterms:created>
  <dcterms:modified xsi:type="dcterms:W3CDTF">2019-08-18T18:44:00Z</dcterms:modified>
</cp:coreProperties>
</file>