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9F0" w:rsidRDefault="00303368">
      <w:r>
        <w:rPr>
          <w:noProof/>
          <w:lang w:eastAsia="fr-FR"/>
        </w:rPr>
        <w:drawing>
          <wp:inline distT="0" distB="0" distL="0" distR="0" wp14:anchorId="44E004EC" wp14:editId="6129B1CA">
            <wp:extent cx="6521960" cy="3627120"/>
            <wp:effectExtent l="0" t="0" r="0" b="0"/>
            <wp:docPr id="1" name="Image 1" descr="https://digitalpainting.school/wp-content/uploads/bpfed/Planche-Croquis-Bestiau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gitalpainting.school/wp-content/uploads/bpfed/Planche-Croquis-Bestiaux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40" b="27086"/>
                    <a:stretch/>
                  </pic:blipFill>
                  <pic:spPr bwMode="auto">
                    <a:xfrm>
                      <a:off x="0" y="0"/>
                      <a:ext cx="6530747" cy="3632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3368" w:rsidRPr="00303368" w:rsidRDefault="00303368" w:rsidP="00303368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r w:rsidRPr="00303368">
        <w:rPr>
          <w:rStyle w:val="lev"/>
          <w:rFonts w:asciiTheme="minorHAnsi" w:hAnsiTheme="minorHAnsi" w:cstheme="minorHAnsi"/>
          <w:color w:val="333333"/>
        </w:rPr>
        <w:t>Conseil :</w:t>
      </w:r>
      <w:r w:rsidRPr="00303368">
        <w:rPr>
          <w:rFonts w:asciiTheme="minorHAnsi" w:hAnsiTheme="minorHAnsi" w:cstheme="minorHAnsi"/>
          <w:color w:val="333333"/>
        </w:rPr>
        <w:t xml:space="preserve"> Tout comme pour les êtres humains, les animaux ont un squelette et des muscles, donc </w:t>
      </w:r>
      <w:r>
        <w:rPr>
          <w:rFonts w:asciiTheme="minorHAnsi" w:hAnsiTheme="minorHAnsi" w:cstheme="minorHAnsi"/>
          <w:color w:val="333333"/>
        </w:rPr>
        <w:t>favorisez l</w:t>
      </w:r>
      <w:r w:rsidRPr="00303368">
        <w:rPr>
          <w:rFonts w:asciiTheme="minorHAnsi" w:hAnsiTheme="minorHAnsi" w:cstheme="minorHAnsi"/>
          <w:color w:val="333333"/>
        </w:rPr>
        <w:t xml:space="preserve"> ’approche</w:t>
      </w:r>
      <w:r w:rsidRPr="00303368">
        <w:rPr>
          <w:rFonts w:asciiTheme="minorHAnsi" w:hAnsiTheme="minorHAnsi" w:cstheme="minorHAnsi"/>
          <w:color w:val="333333"/>
        </w:rPr>
        <w:t xml:space="preserve"> anatomique, cela vous aidera à réaliser des petites </w:t>
      </w:r>
      <w:proofErr w:type="spellStart"/>
      <w:r w:rsidRPr="00303368">
        <w:rPr>
          <w:rFonts w:asciiTheme="minorHAnsi" w:hAnsiTheme="minorHAnsi" w:cstheme="minorHAnsi"/>
          <w:color w:val="333333"/>
        </w:rPr>
        <w:t>bebettes</w:t>
      </w:r>
      <w:proofErr w:type="spellEnd"/>
      <w:r w:rsidRPr="00303368">
        <w:rPr>
          <w:rFonts w:asciiTheme="minorHAnsi" w:hAnsiTheme="minorHAnsi" w:cstheme="minorHAnsi"/>
          <w:color w:val="333333"/>
        </w:rPr>
        <w:t xml:space="preserve"> bien proportionnées. Si vous avez du mal avec les animaux que vous avez choisis, prenez des insectes, ils ont un exosquelette, ce qui peut être plus facile pour vos croquis.</w:t>
      </w:r>
    </w:p>
    <w:p w:rsidR="00303368" w:rsidRDefault="00303368" w:rsidP="00303368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r w:rsidRPr="00303368">
        <w:rPr>
          <w:rFonts w:asciiTheme="minorHAnsi" w:hAnsiTheme="minorHAnsi" w:cstheme="minorHAnsi"/>
          <w:color w:val="333333"/>
        </w:rPr>
        <w:t xml:space="preserve">L’objectif est de réaliser un minimum de 5 croquis, et de les assembler en une seule </w:t>
      </w:r>
      <w:r w:rsidRPr="00303368">
        <w:rPr>
          <w:rFonts w:asciiTheme="minorHAnsi" w:hAnsiTheme="minorHAnsi" w:cstheme="minorHAnsi"/>
          <w:color w:val="333333"/>
        </w:rPr>
        <w:t>image.</w:t>
      </w:r>
    </w:p>
    <w:p w:rsidR="00303368" w:rsidRDefault="00303368" w:rsidP="00303368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Réf :</w:t>
      </w:r>
    </w:p>
    <w:p w:rsidR="00303368" w:rsidRDefault="00303368" w:rsidP="00303368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r>
        <w:rPr>
          <w:noProof/>
        </w:rPr>
        <w:drawing>
          <wp:inline distT="0" distB="0" distL="0" distR="0">
            <wp:extent cx="5715000" cy="4000500"/>
            <wp:effectExtent l="0" t="0" r="0" b="0"/>
            <wp:docPr id="2" name="Image 2" descr="https://digitalpainting.school/wp-content/uploads/bpfed/Gori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igitalpainting.school/wp-content/uploads/bpfed/Gorill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368" w:rsidRDefault="00303368" w:rsidP="00303368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r>
        <w:rPr>
          <w:noProof/>
        </w:rPr>
        <w:lastRenderedPageBreak/>
        <w:drawing>
          <wp:inline distT="0" distB="0" distL="0" distR="0">
            <wp:extent cx="3863340" cy="4362999"/>
            <wp:effectExtent l="0" t="0" r="3810" b="0"/>
            <wp:docPr id="3" name="Image 3" descr="https://digitalpainting.school/wp-content/uploads/bpfed/Lion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igitalpainting.school/wp-content/uploads/bpfed/Lion-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651" cy="4383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356860" cy="4021216"/>
            <wp:effectExtent l="0" t="0" r="0" b="0"/>
            <wp:docPr id="4" name="Image 4" descr="https://digitalpainting.school/wp-content/uploads/bpfed/Loup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igitalpainting.school/wp-content/uploads/bpfed/Loup-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802" cy="4027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368" w:rsidRDefault="00303368" w:rsidP="00303368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r>
        <w:rPr>
          <w:noProof/>
        </w:rPr>
        <w:lastRenderedPageBreak/>
        <w:drawing>
          <wp:inline distT="0" distB="0" distL="0" distR="0">
            <wp:extent cx="5715000" cy="4236720"/>
            <wp:effectExtent l="0" t="0" r="0" b="0"/>
            <wp:docPr id="5" name="Image 5" descr="https://digitalpainting.school/wp-content/uploads/bpfed/Requin_Tig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igitalpainting.school/wp-content/uploads/bpfed/Requin_Tigr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3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368" w:rsidRPr="00303368" w:rsidRDefault="00303368" w:rsidP="00303368">
      <w:pPr>
        <w:pStyle w:val="NormalWeb"/>
        <w:spacing w:before="204" w:beforeAutospacing="0" w:after="204" w:afterAutospacing="0" w:line="300" w:lineRule="atLeast"/>
        <w:rPr>
          <w:rFonts w:asciiTheme="minorHAnsi" w:hAnsiTheme="minorHAnsi" w:cstheme="minorHAnsi"/>
          <w:color w:val="333333"/>
        </w:rPr>
      </w:pPr>
      <w:r>
        <w:rPr>
          <w:noProof/>
        </w:rPr>
        <w:drawing>
          <wp:inline distT="0" distB="0" distL="0" distR="0">
            <wp:extent cx="5715000" cy="3223260"/>
            <wp:effectExtent l="0" t="0" r="0" b="0"/>
            <wp:docPr id="6" name="Image 6" descr="https://digitalpainting.school/wp-content/uploads/bpfed/T-Rex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digitalpainting.school/wp-content/uploads/bpfed/T-Rex-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3368" w:rsidRPr="00303368" w:rsidRDefault="00303368"/>
    <w:sectPr w:rsidR="00303368" w:rsidRPr="00303368" w:rsidSect="003033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68"/>
    <w:rsid w:val="00303368"/>
    <w:rsid w:val="0054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DB368"/>
  <w15:chartTrackingRefBased/>
  <w15:docId w15:val="{95257A4C-16C9-4A05-B7BC-8ADD9ABA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3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033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7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63EF2-D843-481F-81BB-D83C73B46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2019-05-07T21:24:00Z</dcterms:created>
  <dcterms:modified xsi:type="dcterms:W3CDTF">2019-05-07T21:28:00Z</dcterms:modified>
</cp:coreProperties>
</file>